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ABF46" w14:textId="34811BFD" w:rsidR="00C9542B" w:rsidRPr="00DF2C22" w:rsidRDefault="00C9542B" w:rsidP="00C364E5">
      <w:pPr>
        <w:keepNext/>
        <w:jc w:val="center"/>
        <w:outlineLvl w:val="3"/>
        <w:rPr>
          <w:color w:val="0097E0"/>
          <w:kern w:val="32"/>
          <w:sz w:val="36"/>
          <w:lang w:eastAsia="en-GB" w:bidi="en-GB"/>
        </w:rPr>
      </w:pPr>
      <w:r>
        <w:rPr>
          <w:color w:val="0097E0"/>
          <w:kern w:val="32"/>
          <w:sz w:val="36"/>
          <w:lang w:eastAsia="en-GB" w:bidi="en-GB"/>
        </w:rPr>
        <w:t xml:space="preserve">Daikin introduces next generation </w:t>
      </w:r>
      <w:r w:rsidR="005F1CF8">
        <w:rPr>
          <w:color w:val="0097E0"/>
          <w:kern w:val="32"/>
          <w:sz w:val="36"/>
          <w:lang w:eastAsia="en-GB" w:bidi="en-GB"/>
        </w:rPr>
        <w:t xml:space="preserve">Perfera </w:t>
      </w:r>
      <w:r>
        <w:rPr>
          <w:color w:val="0097E0"/>
          <w:kern w:val="32"/>
          <w:sz w:val="36"/>
          <w:lang w:eastAsia="en-GB" w:bidi="en-GB"/>
        </w:rPr>
        <w:t>‘All Seasons’ for superior home air comfort</w:t>
      </w:r>
    </w:p>
    <w:p w14:paraId="1333AEB0" w14:textId="65CFEBB0" w:rsidR="00DC237D" w:rsidRPr="007C299D" w:rsidRDefault="00DC237D" w:rsidP="007C299D">
      <w:pPr>
        <w:pStyle w:val="NormalWeb"/>
        <w:shd w:val="clear" w:color="auto" w:fill="FFFFFF"/>
        <w:spacing w:after="375"/>
        <w:jc w:val="both"/>
        <w:rPr>
          <w:rFonts w:ascii="Calibri" w:eastAsia="MS Mincho" w:hAnsi="Calibri" w:cs="Calibri"/>
          <w:b/>
          <w:iCs/>
          <w:lang w:eastAsia="ja-JP"/>
        </w:rPr>
      </w:pPr>
      <w:r w:rsidRPr="007C299D">
        <w:rPr>
          <w:rFonts w:ascii="Calibri" w:eastAsia="MS Mincho" w:hAnsi="Calibri" w:cs="Calibri"/>
          <w:b/>
          <w:iCs/>
          <w:lang w:eastAsia="ja-JP"/>
        </w:rPr>
        <w:t xml:space="preserve">Brussels, </w:t>
      </w:r>
      <w:r w:rsidR="001127C4">
        <w:rPr>
          <w:rFonts w:ascii="Calibri" w:eastAsia="MS Mincho" w:hAnsi="Calibri" w:cs="Calibri"/>
          <w:b/>
          <w:iCs/>
          <w:lang w:eastAsia="ja-JP"/>
        </w:rPr>
        <w:fldChar w:fldCharType="begin"/>
      </w:r>
      <w:r w:rsidR="001127C4">
        <w:rPr>
          <w:rFonts w:ascii="Calibri" w:eastAsia="MS Mincho" w:hAnsi="Calibri" w:cs="Calibri"/>
          <w:b/>
          <w:iCs/>
          <w:lang w:eastAsia="ja-JP"/>
        </w:rPr>
        <w:instrText xml:space="preserve"> DATE \@ "dd.MM.yyyy" </w:instrText>
      </w:r>
      <w:r w:rsidR="001127C4">
        <w:rPr>
          <w:rFonts w:ascii="Calibri" w:eastAsia="MS Mincho" w:hAnsi="Calibri" w:cs="Calibri"/>
          <w:b/>
          <w:iCs/>
          <w:lang w:eastAsia="ja-JP"/>
        </w:rPr>
        <w:fldChar w:fldCharType="separate"/>
      </w:r>
      <w:r w:rsidR="00E33A03">
        <w:rPr>
          <w:rFonts w:ascii="Calibri" w:eastAsia="MS Mincho" w:hAnsi="Calibri" w:cs="Calibri"/>
          <w:b/>
          <w:iCs/>
          <w:noProof/>
          <w:lang w:eastAsia="ja-JP"/>
        </w:rPr>
        <w:t>05.02.2024</w:t>
      </w:r>
      <w:r w:rsidR="001127C4">
        <w:rPr>
          <w:rFonts w:ascii="Calibri" w:eastAsia="MS Mincho" w:hAnsi="Calibri" w:cs="Calibri"/>
          <w:b/>
          <w:iCs/>
          <w:lang w:eastAsia="ja-JP"/>
        </w:rPr>
        <w:fldChar w:fldCharType="end"/>
      </w:r>
      <w:r w:rsidR="001127C4">
        <w:rPr>
          <w:rFonts w:ascii="Calibri" w:eastAsia="MS Mincho" w:hAnsi="Calibri" w:cs="Calibri"/>
          <w:b/>
          <w:iCs/>
          <w:lang w:eastAsia="ja-JP"/>
        </w:rPr>
        <w:t xml:space="preserve"> Daikin </w:t>
      </w:r>
      <w:r w:rsidR="00C17658">
        <w:rPr>
          <w:rFonts w:ascii="Calibri" w:eastAsia="MS Mincho" w:hAnsi="Calibri" w:cs="Calibri"/>
          <w:b/>
          <w:iCs/>
          <w:lang w:eastAsia="ja-JP"/>
        </w:rPr>
        <w:t>announces the launch of</w:t>
      </w:r>
      <w:r w:rsidR="001127C4">
        <w:rPr>
          <w:rFonts w:ascii="Calibri" w:eastAsia="MS Mincho" w:hAnsi="Calibri" w:cs="Calibri"/>
          <w:b/>
          <w:iCs/>
          <w:lang w:eastAsia="ja-JP"/>
        </w:rPr>
        <w:t xml:space="preserve"> the next generation ‘All Seasons’ Perfera home air</w:t>
      </w:r>
      <w:r w:rsidR="005958D9">
        <w:rPr>
          <w:rFonts w:ascii="Calibri" w:eastAsia="MS Mincho" w:hAnsi="Calibri" w:cs="Calibri"/>
          <w:b/>
          <w:iCs/>
          <w:lang w:eastAsia="ja-JP"/>
        </w:rPr>
        <w:t>-to-air heat pump, also known as air conditioning</w:t>
      </w:r>
      <w:r w:rsidR="00443D3D">
        <w:rPr>
          <w:rFonts w:ascii="Calibri" w:eastAsia="MS Mincho" w:hAnsi="Calibri" w:cs="Calibri"/>
          <w:b/>
          <w:iCs/>
          <w:lang w:eastAsia="ja-JP"/>
        </w:rPr>
        <w:t xml:space="preserve">. </w:t>
      </w:r>
      <w:r w:rsidR="009D08CF" w:rsidRPr="009D08CF">
        <w:rPr>
          <w:rFonts w:ascii="Calibri" w:eastAsia="MS Mincho" w:hAnsi="Calibri" w:cs="Calibri"/>
          <w:b/>
          <w:iCs/>
          <w:lang w:eastAsia="ja-JP"/>
        </w:rPr>
        <w:t>Th</w:t>
      </w:r>
      <w:r w:rsidR="00DF53AD">
        <w:rPr>
          <w:rFonts w:ascii="Calibri" w:eastAsia="MS Mincho" w:hAnsi="Calibri" w:cs="Calibri"/>
          <w:b/>
          <w:iCs/>
          <w:lang w:eastAsia="ja-JP"/>
        </w:rPr>
        <w:t>e indoor and outdoor units of the Perfera system have been fully</w:t>
      </w:r>
      <w:r w:rsidR="009D08CF" w:rsidRPr="009D08CF">
        <w:rPr>
          <w:rFonts w:ascii="Calibri" w:eastAsia="MS Mincho" w:hAnsi="Calibri" w:cs="Calibri"/>
          <w:b/>
          <w:iCs/>
          <w:lang w:eastAsia="ja-JP"/>
        </w:rPr>
        <w:t xml:space="preserve"> redesign</w:t>
      </w:r>
      <w:r w:rsidR="00DF53AD">
        <w:rPr>
          <w:rFonts w:ascii="Calibri" w:eastAsia="MS Mincho" w:hAnsi="Calibri" w:cs="Calibri"/>
          <w:b/>
          <w:iCs/>
          <w:lang w:eastAsia="ja-JP"/>
        </w:rPr>
        <w:t>ed to enhance the u</w:t>
      </w:r>
      <w:r w:rsidR="00FD031A">
        <w:rPr>
          <w:rFonts w:ascii="Calibri" w:eastAsia="MS Mincho" w:hAnsi="Calibri" w:cs="Calibri"/>
          <w:b/>
          <w:iCs/>
          <w:lang w:eastAsia="ja-JP"/>
        </w:rPr>
        <w:t>ser experience</w:t>
      </w:r>
      <w:r w:rsidR="00F0346E">
        <w:rPr>
          <w:rFonts w:ascii="Calibri" w:eastAsia="MS Mincho" w:hAnsi="Calibri" w:cs="Calibri"/>
          <w:b/>
          <w:iCs/>
          <w:lang w:eastAsia="ja-JP"/>
        </w:rPr>
        <w:t xml:space="preserve">, </w:t>
      </w:r>
      <w:r w:rsidR="00DF53AD">
        <w:rPr>
          <w:rFonts w:ascii="Calibri" w:eastAsia="MS Mincho" w:hAnsi="Calibri" w:cs="Calibri"/>
          <w:b/>
          <w:iCs/>
          <w:lang w:eastAsia="ja-JP"/>
        </w:rPr>
        <w:t>making them b</w:t>
      </w:r>
      <w:r w:rsidR="009E1E67">
        <w:rPr>
          <w:rFonts w:ascii="Calibri" w:eastAsia="MS Mincho" w:hAnsi="Calibri" w:cs="Calibri"/>
          <w:b/>
          <w:iCs/>
          <w:lang w:eastAsia="ja-JP"/>
        </w:rPr>
        <w:t>oth easy to install</w:t>
      </w:r>
      <w:r w:rsidR="00A41F91">
        <w:rPr>
          <w:rFonts w:ascii="Calibri" w:eastAsia="MS Mincho" w:hAnsi="Calibri" w:cs="Calibri"/>
          <w:b/>
          <w:iCs/>
          <w:lang w:eastAsia="ja-JP"/>
        </w:rPr>
        <w:t xml:space="preserve">, and easy to </w:t>
      </w:r>
      <w:r w:rsidR="00DF0DBF">
        <w:rPr>
          <w:rFonts w:ascii="Calibri" w:eastAsia="MS Mincho" w:hAnsi="Calibri" w:cs="Calibri"/>
          <w:b/>
          <w:iCs/>
          <w:lang w:eastAsia="ja-JP"/>
        </w:rPr>
        <w:t xml:space="preserve">use. </w:t>
      </w:r>
      <w:r w:rsidR="00FE2F83">
        <w:rPr>
          <w:rFonts w:ascii="Calibri" w:eastAsia="MS Mincho" w:hAnsi="Calibri" w:cs="Calibri"/>
          <w:b/>
          <w:iCs/>
          <w:lang w:eastAsia="ja-JP"/>
        </w:rPr>
        <w:t>Equally important,</w:t>
      </w:r>
      <w:r w:rsidR="00595C19">
        <w:rPr>
          <w:rFonts w:ascii="Calibri" w:eastAsia="MS Mincho" w:hAnsi="Calibri" w:cs="Calibri"/>
          <w:b/>
          <w:iCs/>
          <w:lang w:eastAsia="ja-JP"/>
        </w:rPr>
        <w:t xml:space="preserve"> </w:t>
      </w:r>
      <w:r w:rsidR="001053E7">
        <w:rPr>
          <w:rFonts w:ascii="Calibri" w:eastAsia="MS Mincho" w:hAnsi="Calibri" w:cs="Calibri"/>
          <w:b/>
          <w:iCs/>
          <w:lang w:eastAsia="ja-JP"/>
        </w:rPr>
        <w:t xml:space="preserve">the </w:t>
      </w:r>
      <w:r w:rsidR="003700FE">
        <w:rPr>
          <w:rFonts w:ascii="Calibri" w:eastAsia="MS Mincho" w:hAnsi="Calibri" w:cs="Calibri"/>
          <w:b/>
          <w:iCs/>
          <w:lang w:eastAsia="ja-JP"/>
        </w:rPr>
        <w:t xml:space="preserve">‘All Seasons’ Perfera </w:t>
      </w:r>
      <w:r w:rsidR="00C17658">
        <w:rPr>
          <w:rFonts w:ascii="Calibri" w:eastAsia="MS Mincho" w:hAnsi="Calibri" w:cs="Calibri"/>
          <w:b/>
          <w:iCs/>
          <w:lang w:eastAsia="ja-JP"/>
        </w:rPr>
        <w:t>provides year-round climate control and clean air</w:t>
      </w:r>
      <w:r w:rsidR="00443D3D">
        <w:rPr>
          <w:rFonts w:ascii="Calibri" w:eastAsia="MS Mincho" w:hAnsi="Calibri" w:cs="Calibri"/>
          <w:b/>
          <w:iCs/>
          <w:lang w:eastAsia="ja-JP"/>
        </w:rPr>
        <w:t xml:space="preserve"> with lower energy</w:t>
      </w:r>
      <w:r w:rsidR="00C17658">
        <w:rPr>
          <w:rFonts w:ascii="Calibri" w:eastAsia="MS Mincho" w:hAnsi="Calibri" w:cs="Calibri"/>
          <w:b/>
          <w:iCs/>
          <w:lang w:eastAsia="ja-JP"/>
        </w:rPr>
        <w:t xml:space="preserve"> bills</w:t>
      </w:r>
      <w:r w:rsidR="00443D3D">
        <w:rPr>
          <w:rFonts w:ascii="Calibri" w:eastAsia="MS Mincho" w:hAnsi="Calibri" w:cs="Calibri"/>
          <w:b/>
          <w:iCs/>
          <w:lang w:eastAsia="ja-JP"/>
        </w:rPr>
        <w:t xml:space="preserve"> thanks to market leading energy</w:t>
      </w:r>
      <w:r w:rsidR="00F5769D">
        <w:rPr>
          <w:rFonts w:ascii="Calibri" w:eastAsia="MS Mincho" w:hAnsi="Calibri" w:cs="Calibri"/>
          <w:b/>
          <w:iCs/>
          <w:lang w:eastAsia="ja-JP"/>
        </w:rPr>
        <w:t xml:space="preserve"> </w:t>
      </w:r>
      <w:r w:rsidR="00443D3D">
        <w:rPr>
          <w:rFonts w:ascii="Calibri" w:eastAsia="MS Mincho" w:hAnsi="Calibri" w:cs="Calibri"/>
          <w:b/>
          <w:iCs/>
          <w:lang w:eastAsia="ja-JP"/>
        </w:rPr>
        <w:t>efficiency and performance.</w:t>
      </w:r>
    </w:p>
    <w:p w14:paraId="511365B9" w14:textId="711545B2" w:rsidR="00DC237D" w:rsidRPr="00412E69" w:rsidRDefault="00113477" w:rsidP="00E845C8">
      <w:pPr>
        <w:pStyle w:val="NormalWeb"/>
        <w:numPr>
          <w:ilvl w:val="0"/>
          <w:numId w:val="3"/>
        </w:numPr>
        <w:shd w:val="clear" w:color="auto" w:fill="FFFFFF"/>
        <w:spacing w:after="375" w:line="276" w:lineRule="auto"/>
        <w:rPr>
          <w:rFonts w:asciiTheme="minorHAnsi" w:eastAsia="MS Mincho" w:hAnsiTheme="minorHAnsi"/>
          <w:iCs/>
          <w:kern w:val="32"/>
          <w:sz w:val="22"/>
          <w:szCs w:val="22"/>
          <w:lang w:eastAsia="ja-JP"/>
        </w:rPr>
      </w:pPr>
      <w:r>
        <w:rPr>
          <w:rFonts w:asciiTheme="minorHAnsi" w:eastAsia="MS Mincho" w:hAnsiTheme="minorHAnsi"/>
          <w:iCs/>
          <w:kern w:val="32"/>
          <w:sz w:val="22"/>
          <w:szCs w:val="22"/>
          <w:lang w:eastAsia="ja-JP"/>
        </w:rPr>
        <w:t>Best</w:t>
      </w:r>
      <w:r w:rsidR="000C1EE3">
        <w:rPr>
          <w:rFonts w:asciiTheme="minorHAnsi" w:eastAsia="MS Mincho" w:hAnsiTheme="minorHAnsi"/>
          <w:iCs/>
          <w:kern w:val="32"/>
          <w:sz w:val="22"/>
          <w:szCs w:val="22"/>
          <w:lang w:eastAsia="ja-JP"/>
        </w:rPr>
        <w:t>-</w:t>
      </w:r>
      <w:r>
        <w:rPr>
          <w:rFonts w:asciiTheme="minorHAnsi" w:eastAsia="MS Mincho" w:hAnsiTheme="minorHAnsi"/>
          <w:iCs/>
          <w:kern w:val="32"/>
          <w:sz w:val="22"/>
          <w:szCs w:val="22"/>
          <w:lang w:eastAsia="ja-JP"/>
        </w:rPr>
        <w:t>in</w:t>
      </w:r>
      <w:r w:rsidR="000C1EE3">
        <w:rPr>
          <w:rFonts w:asciiTheme="minorHAnsi" w:eastAsia="MS Mincho" w:hAnsiTheme="minorHAnsi"/>
          <w:iCs/>
          <w:kern w:val="32"/>
          <w:sz w:val="22"/>
          <w:szCs w:val="22"/>
          <w:lang w:eastAsia="ja-JP"/>
        </w:rPr>
        <w:t>-</w:t>
      </w:r>
      <w:r>
        <w:rPr>
          <w:rFonts w:asciiTheme="minorHAnsi" w:eastAsia="MS Mincho" w:hAnsiTheme="minorHAnsi"/>
          <w:iCs/>
          <w:kern w:val="32"/>
          <w:sz w:val="22"/>
          <w:szCs w:val="22"/>
          <w:lang w:eastAsia="ja-JP"/>
        </w:rPr>
        <w:t>class energy performance with a seasonal energy efficiency ratio of up to 9.47 and a seasonal coefficient of performance of up to 5.20.</w:t>
      </w:r>
    </w:p>
    <w:p w14:paraId="4CA9761F" w14:textId="3FD467E7" w:rsidR="00C03184" w:rsidRDefault="00113477" w:rsidP="00E845C8">
      <w:pPr>
        <w:pStyle w:val="NormalWeb"/>
        <w:numPr>
          <w:ilvl w:val="0"/>
          <w:numId w:val="3"/>
        </w:numPr>
        <w:shd w:val="clear" w:color="auto" w:fill="FFFFFF"/>
        <w:spacing w:after="375" w:line="276" w:lineRule="auto"/>
        <w:rPr>
          <w:rFonts w:asciiTheme="minorHAnsi" w:eastAsia="MS Mincho" w:hAnsiTheme="minorHAnsi"/>
          <w:iCs/>
          <w:kern w:val="32"/>
          <w:sz w:val="22"/>
          <w:szCs w:val="22"/>
          <w:lang w:eastAsia="ja-JP"/>
        </w:rPr>
      </w:pPr>
      <w:r>
        <w:rPr>
          <w:rFonts w:asciiTheme="minorHAnsi" w:eastAsia="MS Mincho" w:hAnsiTheme="minorHAnsi"/>
          <w:iCs/>
          <w:kern w:val="32"/>
          <w:sz w:val="22"/>
          <w:szCs w:val="22"/>
          <w:lang w:eastAsia="ja-JP"/>
        </w:rPr>
        <w:t>A+++ cooling and heating</w:t>
      </w:r>
      <w:r w:rsidR="00724C90">
        <w:rPr>
          <w:rFonts w:asciiTheme="minorHAnsi" w:eastAsia="MS Mincho" w:hAnsiTheme="minorHAnsi"/>
          <w:iCs/>
          <w:kern w:val="32"/>
          <w:sz w:val="22"/>
          <w:szCs w:val="22"/>
          <w:lang w:eastAsia="ja-JP"/>
        </w:rPr>
        <w:t>, both in pair and multi</w:t>
      </w:r>
      <w:r w:rsidR="00DE4DFD">
        <w:rPr>
          <w:rFonts w:asciiTheme="minorHAnsi" w:eastAsia="MS Mincho" w:hAnsiTheme="minorHAnsi"/>
          <w:iCs/>
          <w:kern w:val="32"/>
          <w:sz w:val="22"/>
          <w:szCs w:val="22"/>
          <w:lang w:eastAsia="ja-JP"/>
        </w:rPr>
        <w:t>*, offers</w:t>
      </w:r>
      <w:r>
        <w:rPr>
          <w:rFonts w:asciiTheme="minorHAnsi" w:eastAsia="MS Mincho" w:hAnsiTheme="minorHAnsi"/>
          <w:iCs/>
          <w:kern w:val="32"/>
          <w:sz w:val="22"/>
          <w:szCs w:val="22"/>
          <w:lang w:eastAsia="ja-JP"/>
        </w:rPr>
        <w:t xml:space="preserve"> significantly lower running costs</w:t>
      </w:r>
    </w:p>
    <w:p w14:paraId="53ECC229" w14:textId="31C79812" w:rsidR="00555941" w:rsidRDefault="00555941" w:rsidP="00E845C8">
      <w:pPr>
        <w:pStyle w:val="NormalWeb"/>
        <w:numPr>
          <w:ilvl w:val="0"/>
          <w:numId w:val="3"/>
        </w:numPr>
        <w:shd w:val="clear" w:color="auto" w:fill="FFFFFF"/>
        <w:spacing w:after="375" w:line="276" w:lineRule="auto"/>
        <w:rPr>
          <w:rFonts w:asciiTheme="minorHAnsi" w:eastAsia="MS Mincho" w:hAnsiTheme="minorHAnsi"/>
          <w:iCs/>
          <w:kern w:val="32"/>
          <w:sz w:val="22"/>
          <w:szCs w:val="22"/>
          <w:lang w:eastAsia="ja-JP"/>
        </w:rPr>
      </w:pPr>
      <w:r>
        <w:rPr>
          <w:rFonts w:asciiTheme="minorHAnsi" w:eastAsia="MS Mincho" w:hAnsiTheme="minorHAnsi"/>
          <w:iCs/>
          <w:kern w:val="32"/>
          <w:sz w:val="22"/>
          <w:szCs w:val="22"/>
          <w:lang w:eastAsia="ja-JP"/>
        </w:rPr>
        <w:t>Near silent running with sound levels down to 19 dBA</w:t>
      </w:r>
    </w:p>
    <w:p w14:paraId="1044B54C" w14:textId="597C543F" w:rsidR="00724C90" w:rsidRDefault="00483717" w:rsidP="00724C90">
      <w:pPr>
        <w:pStyle w:val="NormalWeb"/>
        <w:numPr>
          <w:ilvl w:val="0"/>
          <w:numId w:val="3"/>
        </w:numPr>
        <w:shd w:val="clear" w:color="auto" w:fill="FFFFFF"/>
        <w:spacing w:after="375" w:line="276" w:lineRule="auto"/>
        <w:rPr>
          <w:rFonts w:asciiTheme="minorHAnsi" w:eastAsia="MS Mincho" w:hAnsiTheme="minorHAnsi"/>
          <w:iCs/>
          <w:kern w:val="32"/>
          <w:sz w:val="22"/>
          <w:szCs w:val="22"/>
          <w:lang w:eastAsia="ja-JP"/>
        </w:rPr>
      </w:pPr>
      <w:r>
        <w:rPr>
          <w:rFonts w:asciiTheme="minorHAnsi" w:eastAsia="MS Mincho" w:hAnsiTheme="minorHAnsi"/>
          <w:iCs/>
          <w:kern w:val="32"/>
          <w:sz w:val="22"/>
          <w:szCs w:val="22"/>
          <w:lang w:eastAsia="ja-JP"/>
        </w:rPr>
        <w:t>Robust performance</w:t>
      </w:r>
      <w:r w:rsidR="00555941">
        <w:rPr>
          <w:rFonts w:asciiTheme="minorHAnsi" w:eastAsia="MS Mincho" w:hAnsiTheme="minorHAnsi"/>
          <w:iCs/>
          <w:kern w:val="32"/>
          <w:sz w:val="22"/>
          <w:szCs w:val="22"/>
          <w:lang w:eastAsia="ja-JP"/>
        </w:rPr>
        <w:t xml:space="preserve"> </w:t>
      </w:r>
      <w:r>
        <w:rPr>
          <w:rFonts w:asciiTheme="minorHAnsi" w:eastAsia="MS Mincho" w:hAnsiTheme="minorHAnsi"/>
          <w:iCs/>
          <w:kern w:val="32"/>
          <w:sz w:val="22"/>
          <w:szCs w:val="22"/>
          <w:lang w:eastAsia="ja-JP"/>
        </w:rPr>
        <w:t>even in</w:t>
      </w:r>
      <w:r w:rsidR="00555941">
        <w:rPr>
          <w:rFonts w:asciiTheme="minorHAnsi" w:eastAsia="MS Mincho" w:hAnsiTheme="minorHAnsi"/>
          <w:iCs/>
          <w:kern w:val="32"/>
          <w:sz w:val="22"/>
          <w:szCs w:val="22"/>
          <w:lang w:eastAsia="ja-JP"/>
        </w:rPr>
        <w:t xml:space="preserve"> extreme temperatures </w:t>
      </w:r>
    </w:p>
    <w:p w14:paraId="1D6A3548" w14:textId="5E2CFF49" w:rsidR="00724C90" w:rsidRPr="00C364E5" w:rsidRDefault="009E64A4" w:rsidP="00C364E5">
      <w:pPr>
        <w:pStyle w:val="NormalWeb"/>
        <w:shd w:val="clear" w:color="auto" w:fill="FFFFFF"/>
        <w:spacing w:after="375" w:line="276" w:lineRule="auto"/>
        <w:rPr>
          <w:rFonts w:asciiTheme="minorHAnsi" w:eastAsia="MS Mincho" w:hAnsiTheme="minorHAnsi"/>
          <w:i/>
          <w:kern w:val="32"/>
          <w:sz w:val="22"/>
          <w:szCs w:val="22"/>
          <w:lang w:eastAsia="ja-JP"/>
        </w:rPr>
      </w:pPr>
      <w:r w:rsidRPr="00C364E5">
        <w:rPr>
          <w:rFonts w:asciiTheme="minorHAnsi" w:eastAsia="MS Mincho" w:hAnsiTheme="minorHAnsi"/>
          <w:i/>
          <w:kern w:val="32"/>
          <w:sz w:val="22"/>
          <w:szCs w:val="22"/>
          <w:lang w:eastAsia="ja-JP"/>
        </w:rPr>
        <w:t>*</w:t>
      </w:r>
      <w:r w:rsidR="00C364E5" w:rsidRPr="00C364E5">
        <w:rPr>
          <w:rFonts w:asciiTheme="minorHAnsi" w:eastAsia="MS Mincho" w:hAnsiTheme="minorHAnsi"/>
          <w:i/>
          <w:kern w:val="32"/>
          <w:sz w:val="22"/>
          <w:szCs w:val="22"/>
          <w:lang w:eastAsia="ja-JP"/>
        </w:rPr>
        <w:t xml:space="preserve"> F</w:t>
      </w:r>
      <w:r w:rsidRPr="00C364E5">
        <w:rPr>
          <w:rFonts w:asciiTheme="minorHAnsi" w:eastAsia="MS Mincho" w:hAnsiTheme="minorHAnsi"/>
          <w:i/>
          <w:kern w:val="32"/>
          <w:sz w:val="22"/>
          <w:szCs w:val="22"/>
          <w:lang w:eastAsia="ja-JP"/>
        </w:rPr>
        <w:t xml:space="preserve">or 6 </w:t>
      </w:r>
      <w:r w:rsidR="00A67589" w:rsidRPr="00C364E5">
        <w:rPr>
          <w:rFonts w:asciiTheme="minorHAnsi" w:eastAsia="MS Mincho" w:hAnsiTheme="minorHAnsi"/>
          <w:i/>
          <w:kern w:val="32"/>
          <w:sz w:val="22"/>
          <w:szCs w:val="22"/>
          <w:lang w:eastAsia="ja-JP"/>
        </w:rPr>
        <w:t xml:space="preserve">specific </w:t>
      </w:r>
      <w:r w:rsidRPr="00C364E5">
        <w:rPr>
          <w:rFonts w:asciiTheme="minorHAnsi" w:eastAsia="MS Mincho" w:hAnsiTheme="minorHAnsi"/>
          <w:i/>
          <w:kern w:val="32"/>
          <w:sz w:val="22"/>
          <w:szCs w:val="22"/>
          <w:lang w:eastAsia="ja-JP"/>
        </w:rPr>
        <w:t>combinations with 3MXM52A9</w:t>
      </w:r>
    </w:p>
    <w:p w14:paraId="317B2A96" w14:textId="1CF53C91" w:rsidR="00E61935" w:rsidRPr="00665B82" w:rsidRDefault="00443D3D" w:rsidP="00E61935">
      <w:pPr>
        <w:pStyle w:val="NormalWeb"/>
        <w:shd w:val="clear" w:color="auto" w:fill="FFFFFF"/>
        <w:spacing w:after="375" w:line="390" w:lineRule="atLeast"/>
        <w:rPr>
          <w:rFonts w:ascii="Calibri" w:hAnsi="Calibri" w:cs="Calibri"/>
          <w:b/>
          <w:bCs/>
          <w:color w:val="0097E0"/>
        </w:rPr>
      </w:pPr>
      <w:r>
        <w:rPr>
          <w:rFonts w:ascii="Calibri" w:hAnsi="Calibri" w:cs="Calibri"/>
          <w:b/>
          <w:bCs/>
          <w:color w:val="0097E0"/>
        </w:rPr>
        <w:t>Advanced technology</w:t>
      </w:r>
      <w:r w:rsidR="00925C1D">
        <w:rPr>
          <w:rFonts w:ascii="Calibri" w:hAnsi="Calibri" w:cs="Calibri"/>
          <w:b/>
          <w:bCs/>
          <w:color w:val="0097E0"/>
        </w:rPr>
        <w:t xml:space="preserve">, </w:t>
      </w:r>
      <w:r w:rsidR="00555941">
        <w:rPr>
          <w:rFonts w:ascii="Calibri" w:hAnsi="Calibri" w:cs="Calibri"/>
          <w:b/>
          <w:bCs/>
          <w:color w:val="0097E0"/>
        </w:rPr>
        <w:t xml:space="preserve">improved comfort </w:t>
      </w:r>
      <w:r w:rsidR="00925C1D">
        <w:rPr>
          <w:rFonts w:ascii="Calibri" w:hAnsi="Calibri" w:cs="Calibri"/>
          <w:b/>
          <w:bCs/>
          <w:color w:val="0097E0"/>
        </w:rPr>
        <w:t xml:space="preserve">and </w:t>
      </w:r>
      <w:r w:rsidR="00555941">
        <w:rPr>
          <w:rFonts w:ascii="Calibri" w:hAnsi="Calibri" w:cs="Calibri"/>
          <w:b/>
          <w:bCs/>
          <w:color w:val="0097E0"/>
        </w:rPr>
        <w:t>an elegant design</w:t>
      </w:r>
    </w:p>
    <w:p w14:paraId="70BC77B5" w14:textId="584E333D" w:rsidR="00C03184" w:rsidRDefault="00965E51" w:rsidP="00E61935">
      <w:pPr>
        <w:pStyle w:val="NormalWeb"/>
        <w:shd w:val="clear" w:color="auto" w:fill="FFFFFF"/>
        <w:spacing w:after="375" w:line="276" w:lineRule="auto"/>
        <w:jc w:val="both"/>
        <w:rPr>
          <w:rFonts w:ascii="Calibri" w:hAnsi="Calibri" w:cs="Calibri"/>
          <w:sz w:val="22"/>
          <w:szCs w:val="22"/>
          <w:lang w:eastAsia="ja-JP"/>
        </w:rPr>
      </w:pPr>
      <w:r>
        <w:rPr>
          <w:rFonts w:ascii="Calibri" w:hAnsi="Calibri" w:cs="Calibri"/>
          <w:sz w:val="22"/>
          <w:szCs w:val="22"/>
          <w:lang w:eastAsia="ja-JP"/>
        </w:rPr>
        <w:t>Th</w:t>
      </w:r>
      <w:r w:rsidR="00003174">
        <w:rPr>
          <w:rFonts w:ascii="Calibri" w:hAnsi="Calibri" w:cs="Calibri"/>
          <w:sz w:val="22"/>
          <w:szCs w:val="22"/>
          <w:lang w:eastAsia="ja-JP"/>
        </w:rPr>
        <w:t>e</w:t>
      </w:r>
      <w:r w:rsidR="00C31652">
        <w:rPr>
          <w:rFonts w:ascii="Calibri" w:hAnsi="Calibri" w:cs="Calibri"/>
          <w:sz w:val="22"/>
          <w:szCs w:val="22"/>
          <w:lang w:eastAsia="ja-JP"/>
        </w:rPr>
        <w:t xml:space="preserve"> stylish </w:t>
      </w:r>
      <w:r w:rsidR="00FB39CB">
        <w:rPr>
          <w:rFonts w:ascii="Calibri" w:hAnsi="Calibri" w:cs="Calibri"/>
          <w:sz w:val="22"/>
          <w:szCs w:val="22"/>
          <w:lang w:eastAsia="ja-JP"/>
        </w:rPr>
        <w:t xml:space="preserve">Perfera </w:t>
      </w:r>
      <w:r w:rsidR="00C31652">
        <w:rPr>
          <w:rFonts w:ascii="Calibri" w:hAnsi="Calibri" w:cs="Calibri"/>
          <w:sz w:val="22"/>
          <w:szCs w:val="22"/>
          <w:lang w:eastAsia="ja-JP"/>
        </w:rPr>
        <w:t>wall-mounted unit</w:t>
      </w:r>
      <w:r w:rsidR="00003174">
        <w:rPr>
          <w:rFonts w:ascii="Calibri" w:hAnsi="Calibri" w:cs="Calibri"/>
          <w:sz w:val="22"/>
          <w:szCs w:val="22"/>
          <w:lang w:eastAsia="ja-JP"/>
        </w:rPr>
        <w:t xml:space="preserve"> is compact and </w:t>
      </w:r>
      <w:r w:rsidR="005F5D6D">
        <w:rPr>
          <w:rFonts w:ascii="Calibri" w:hAnsi="Calibri" w:cs="Calibri"/>
          <w:sz w:val="22"/>
          <w:szCs w:val="22"/>
          <w:lang w:eastAsia="ja-JP"/>
        </w:rPr>
        <w:t xml:space="preserve">features </w:t>
      </w:r>
      <w:r w:rsidR="00C31652">
        <w:rPr>
          <w:rFonts w:ascii="Calibri" w:hAnsi="Calibri" w:cs="Calibri"/>
          <w:sz w:val="22"/>
          <w:szCs w:val="22"/>
          <w:lang w:eastAsia="ja-JP"/>
        </w:rPr>
        <w:t>curved lines t</w:t>
      </w:r>
      <w:r w:rsidR="005F5D6D">
        <w:rPr>
          <w:rFonts w:ascii="Calibri" w:hAnsi="Calibri" w:cs="Calibri"/>
          <w:sz w:val="22"/>
          <w:szCs w:val="22"/>
          <w:lang w:eastAsia="ja-JP"/>
        </w:rPr>
        <w:t xml:space="preserve">o </w:t>
      </w:r>
      <w:r w:rsidR="00C31652">
        <w:rPr>
          <w:rFonts w:ascii="Calibri" w:hAnsi="Calibri" w:cs="Calibri"/>
          <w:sz w:val="22"/>
          <w:szCs w:val="22"/>
          <w:lang w:eastAsia="ja-JP"/>
        </w:rPr>
        <w:t>blend subtly with any d</w:t>
      </w:r>
      <w:r w:rsidR="00FB39CB">
        <w:rPr>
          <w:rFonts w:ascii="Calibri" w:hAnsi="Calibri" w:cs="Calibri"/>
          <w:sz w:val="22"/>
          <w:szCs w:val="22"/>
          <w:lang w:eastAsia="ja-JP"/>
        </w:rPr>
        <w:t>é</w:t>
      </w:r>
      <w:r w:rsidR="00C31652">
        <w:rPr>
          <w:rFonts w:ascii="Calibri" w:hAnsi="Calibri" w:cs="Calibri"/>
          <w:sz w:val="22"/>
          <w:szCs w:val="22"/>
          <w:lang w:eastAsia="ja-JP"/>
        </w:rPr>
        <w:t xml:space="preserve">cor </w:t>
      </w:r>
      <w:r w:rsidR="005F5D6D">
        <w:rPr>
          <w:rFonts w:ascii="Calibri" w:hAnsi="Calibri" w:cs="Calibri"/>
          <w:sz w:val="22"/>
          <w:szCs w:val="22"/>
          <w:lang w:eastAsia="ja-JP"/>
        </w:rPr>
        <w:t xml:space="preserve">and </w:t>
      </w:r>
      <w:r w:rsidR="00C31652">
        <w:rPr>
          <w:rFonts w:ascii="Calibri" w:hAnsi="Calibri" w:cs="Calibri"/>
          <w:sz w:val="22"/>
          <w:szCs w:val="22"/>
          <w:lang w:eastAsia="ja-JP"/>
        </w:rPr>
        <w:t>offer</w:t>
      </w:r>
      <w:r w:rsidR="005F5D6D">
        <w:rPr>
          <w:rFonts w:ascii="Calibri" w:hAnsi="Calibri" w:cs="Calibri"/>
          <w:sz w:val="22"/>
          <w:szCs w:val="22"/>
          <w:lang w:eastAsia="ja-JP"/>
        </w:rPr>
        <w:t>s</w:t>
      </w:r>
      <w:r w:rsidR="00C31652">
        <w:rPr>
          <w:rFonts w:ascii="Calibri" w:hAnsi="Calibri" w:cs="Calibri"/>
          <w:sz w:val="22"/>
          <w:szCs w:val="22"/>
          <w:lang w:eastAsia="ja-JP"/>
        </w:rPr>
        <w:t xml:space="preserve"> a discreet space-saving solution</w:t>
      </w:r>
      <w:r w:rsidR="00003174">
        <w:rPr>
          <w:rFonts w:ascii="Calibri" w:hAnsi="Calibri" w:cs="Calibri"/>
          <w:sz w:val="22"/>
          <w:szCs w:val="22"/>
          <w:lang w:eastAsia="ja-JP"/>
        </w:rPr>
        <w:t xml:space="preserve">. </w:t>
      </w:r>
    </w:p>
    <w:p w14:paraId="461F316D" w14:textId="3002E9E4" w:rsidR="00E8147C" w:rsidRDefault="00CB2CF2" w:rsidP="00E8147C">
      <w:pPr>
        <w:pStyle w:val="NormalWeb"/>
        <w:shd w:val="clear" w:color="auto" w:fill="FFFFFF"/>
        <w:spacing w:after="375" w:line="276" w:lineRule="auto"/>
        <w:jc w:val="both"/>
        <w:rPr>
          <w:rFonts w:ascii="Calibri" w:hAnsi="Calibri" w:cs="Calibri"/>
          <w:sz w:val="22"/>
          <w:szCs w:val="22"/>
          <w:lang w:eastAsia="ja-JP"/>
        </w:rPr>
      </w:pPr>
      <w:r>
        <w:rPr>
          <w:rFonts w:ascii="Calibri" w:hAnsi="Calibri" w:cs="Calibri"/>
          <w:sz w:val="22"/>
          <w:szCs w:val="22"/>
          <w:lang w:eastAsia="ja-JP"/>
        </w:rPr>
        <w:t>The air flows have been optimised</w:t>
      </w:r>
      <w:r w:rsidR="000E58AD">
        <w:rPr>
          <w:rFonts w:ascii="Calibri" w:hAnsi="Calibri" w:cs="Calibri"/>
          <w:sz w:val="22"/>
          <w:szCs w:val="22"/>
          <w:lang w:eastAsia="ja-JP"/>
        </w:rPr>
        <w:t xml:space="preserve"> and assure comfort all year long, whether in cooling or heating mode</w:t>
      </w:r>
      <w:r>
        <w:rPr>
          <w:rFonts w:ascii="Calibri" w:hAnsi="Calibri" w:cs="Calibri"/>
          <w:sz w:val="22"/>
          <w:szCs w:val="22"/>
          <w:lang w:eastAsia="ja-JP"/>
        </w:rPr>
        <w:t xml:space="preserve">. </w:t>
      </w:r>
      <w:r w:rsidR="0023351F">
        <w:rPr>
          <w:rFonts w:ascii="Calibri" w:hAnsi="Calibri" w:cs="Calibri"/>
          <w:sz w:val="22"/>
          <w:szCs w:val="22"/>
          <w:lang w:eastAsia="ja-JP"/>
        </w:rPr>
        <w:t xml:space="preserve">A new double flap enables </w:t>
      </w:r>
      <w:r w:rsidR="000906B7">
        <w:rPr>
          <w:rFonts w:ascii="Calibri" w:hAnsi="Calibri" w:cs="Calibri"/>
          <w:sz w:val="22"/>
          <w:szCs w:val="22"/>
          <w:lang w:eastAsia="ja-JP"/>
        </w:rPr>
        <w:t xml:space="preserve">the Comfort Plus function, </w:t>
      </w:r>
      <w:r w:rsidR="0023351F">
        <w:rPr>
          <w:rFonts w:ascii="Calibri" w:hAnsi="Calibri" w:cs="Calibri"/>
          <w:sz w:val="22"/>
          <w:szCs w:val="22"/>
          <w:lang w:eastAsia="ja-JP"/>
        </w:rPr>
        <w:t>a precise angle which narrows the airflow path, increasing air velocity</w:t>
      </w:r>
      <w:r w:rsidR="00F5769D">
        <w:rPr>
          <w:rFonts w:ascii="Calibri" w:hAnsi="Calibri" w:cs="Calibri"/>
          <w:sz w:val="22"/>
          <w:szCs w:val="22"/>
          <w:lang w:eastAsia="ja-JP"/>
        </w:rPr>
        <w:t xml:space="preserve">. This pushes air upwards, redirecting cold air away from room occupants to eliminate draughts and ensure even coverage into corners in </w:t>
      </w:r>
      <w:r w:rsidR="0028145A">
        <w:rPr>
          <w:rFonts w:ascii="Calibri" w:hAnsi="Calibri" w:cs="Calibri"/>
          <w:sz w:val="22"/>
          <w:szCs w:val="22"/>
          <w:lang w:eastAsia="ja-JP"/>
        </w:rPr>
        <w:t>w</w:t>
      </w:r>
      <w:r w:rsidR="00F5769D">
        <w:rPr>
          <w:rFonts w:ascii="Calibri" w:hAnsi="Calibri" w:cs="Calibri"/>
          <w:sz w:val="22"/>
          <w:szCs w:val="22"/>
          <w:lang w:eastAsia="ja-JP"/>
        </w:rPr>
        <w:t xml:space="preserve">inter </w:t>
      </w:r>
      <w:r w:rsidR="0028145A">
        <w:rPr>
          <w:rFonts w:ascii="Calibri" w:hAnsi="Calibri" w:cs="Calibri"/>
          <w:sz w:val="22"/>
          <w:szCs w:val="22"/>
          <w:lang w:eastAsia="ja-JP"/>
        </w:rPr>
        <w:t>and</w:t>
      </w:r>
      <w:r w:rsidR="00F5769D">
        <w:rPr>
          <w:rFonts w:ascii="Calibri" w:hAnsi="Calibri" w:cs="Calibri"/>
          <w:sz w:val="22"/>
          <w:szCs w:val="22"/>
          <w:lang w:eastAsia="ja-JP"/>
        </w:rPr>
        <w:t xml:space="preserve"> </w:t>
      </w:r>
      <w:r w:rsidR="0028145A">
        <w:rPr>
          <w:rFonts w:ascii="Calibri" w:hAnsi="Calibri" w:cs="Calibri"/>
          <w:sz w:val="22"/>
          <w:szCs w:val="22"/>
          <w:lang w:eastAsia="ja-JP"/>
        </w:rPr>
        <w:t>s</w:t>
      </w:r>
      <w:r w:rsidR="00F5769D">
        <w:rPr>
          <w:rFonts w:ascii="Calibri" w:hAnsi="Calibri" w:cs="Calibri"/>
          <w:sz w:val="22"/>
          <w:szCs w:val="22"/>
          <w:lang w:eastAsia="ja-JP"/>
        </w:rPr>
        <w:t xml:space="preserve">ummer. A 3D </w:t>
      </w:r>
      <w:r w:rsidR="00435D89">
        <w:rPr>
          <w:rFonts w:ascii="Calibri" w:hAnsi="Calibri" w:cs="Calibri"/>
          <w:sz w:val="22"/>
          <w:szCs w:val="22"/>
          <w:lang w:eastAsia="ja-JP"/>
        </w:rPr>
        <w:t>a</w:t>
      </w:r>
      <w:r w:rsidR="00F5769D">
        <w:rPr>
          <w:rFonts w:ascii="Calibri" w:hAnsi="Calibri" w:cs="Calibri"/>
          <w:sz w:val="22"/>
          <w:szCs w:val="22"/>
          <w:lang w:eastAsia="ja-JP"/>
        </w:rPr>
        <w:t>irflow option can be selected which combines vertical and horizontal auto-swing for large spaces.</w:t>
      </w:r>
      <w:r w:rsidR="00E8147C" w:rsidRPr="00E8147C">
        <w:rPr>
          <w:rFonts w:ascii="Calibri" w:hAnsi="Calibri" w:cs="Calibri"/>
          <w:sz w:val="22"/>
          <w:szCs w:val="22"/>
          <w:lang w:eastAsia="ja-JP"/>
        </w:rPr>
        <w:t xml:space="preserve"> </w:t>
      </w:r>
    </w:p>
    <w:p w14:paraId="62FB884D" w14:textId="18CCEBE3" w:rsidR="00E8147C" w:rsidRDefault="00E8147C" w:rsidP="00E61935">
      <w:pPr>
        <w:pStyle w:val="NormalWeb"/>
        <w:shd w:val="clear" w:color="auto" w:fill="FFFFFF"/>
        <w:spacing w:after="375" w:line="276" w:lineRule="auto"/>
        <w:jc w:val="both"/>
        <w:rPr>
          <w:rFonts w:ascii="Calibri" w:hAnsi="Calibri" w:cs="Calibri"/>
          <w:sz w:val="22"/>
          <w:szCs w:val="22"/>
          <w:lang w:eastAsia="ja-JP"/>
        </w:rPr>
      </w:pPr>
      <w:r>
        <w:rPr>
          <w:rFonts w:ascii="Calibri" w:hAnsi="Calibri" w:cs="Calibri"/>
          <w:sz w:val="22"/>
          <w:szCs w:val="22"/>
          <w:lang w:eastAsia="ja-JP"/>
        </w:rPr>
        <w:t>The 2-area motion detector checks adjacent areas and directs the air away from the inhabitants. When an empty room is detected</w:t>
      </w:r>
      <w:r w:rsidR="00EC1A19">
        <w:rPr>
          <w:rFonts w:ascii="Calibri" w:hAnsi="Calibri" w:cs="Calibri"/>
          <w:sz w:val="22"/>
          <w:szCs w:val="22"/>
          <w:lang w:eastAsia="ja-JP"/>
        </w:rPr>
        <w:t>,</w:t>
      </w:r>
      <w:r>
        <w:rPr>
          <w:rFonts w:ascii="Calibri" w:hAnsi="Calibri" w:cs="Calibri"/>
          <w:sz w:val="22"/>
          <w:szCs w:val="22"/>
          <w:lang w:eastAsia="ja-JP"/>
        </w:rPr>
        <w:t xml:space="preserve"> it adjusts the system automatically to the energy saving mode. </w:t>
      </w:r>
    </w:p>
    <w:p w14:paraId="29849030" w14:textId="36A73B3A" w:rsidR="001C0F07" w:rsidRDefault="000E58AD" w:rsidP="00E61935">
      <w:pPr>
        <w:pStyle w:val="NormalWeb"/>
        <w:shd w:val="clear" w:color="auto" w:fill="FFFFFF"/>
        <w:spacing w:after="375" w:line="276" w:lineRule="auto"/>
        <w:jc w:val="both"/>
        <w:rPr>
          <w:rFonts w:ascii="Calibri" w:hAnsi="Calibri" w:cs="Calibri"/>
          <w:sz w:val="22"/>
          <w:szCs w:val="22"/>
          <w:lang w:eastAsia="ja-JP"/>
        </w:rPr>
      </w:pPr>
      <w:r>
        <w:rPr>
          <w:rFonts w:ascii="Calibri" w:hAnsi="Calibri" w:cs="Calibri"/>
          <w:sz w:val="22"/>
          <w:szCs w:val="22"/>
          <w:lang w:eastAsia="ja-JP"/>
        </w:rPr>
        <w:t>The</w:t>
      </w:r>
      <w:r w:rsidR="00E8147C">
        <w:rPr>
          <w:rFonts w:ascii="Calibri" w:hAnsi="Calibri" w:cs="Calibri"/>
          <w:sz w:val="22"/>
          <w:szCs w:val="22"/>
          <w:lang w:eastAsia="ja-JP"/>
        </w:rPr>
        <w:t xml:space="preserve"> new Perfera has a unique </w:t>
      </w:r>
      <w:r w:rsidR="001C0F07">
        <w:rPr>
          <w:rFonts w:ascii="Calibri" w:hAnsi="Calibri" w:cs="Calibri"/>
          <w:sz w:val="22"/>
          <w:szCs w:val="22"/>
          <w:lang w:eastAsia="ja-JP"/>
        </w:rPr>
        <w:t>Daikin</w:t>
      </w:r>
      <w:r w:rsidR="00E8147C">
        <w:rPr>
          <w:rFonts w:ascii="Calibri" w:hAnsi="Calibri" w:cs="Calibri"/>
          <w:sz w:val="22"/>
          <w:szCs w:val="22"/>
          <w:lang w:eastAsia="ja-JP"/>
        </w:rPr>
        <w:t xml:space="preserve">-only </w:t>
      </w:r>
      <w:r w:rsidR="001C0F07">
        <w:rPr>
          <w:rFonts w:ascii="Calibri" w:hAnsi="Calibri" w:cs="Calibri"/>
          <w:sz w:val="22"/>
          <w:szCs w:val="22"/>
          <w:lang w:eastAsia="ja-JP"/>
        </w:rPr>
        <w:t xml:space="preserve">Heat Boost </w:t>
      </w:r>
      <w:r w:rsidR="00E8147C">
        <w:rPr>
          <w:rFonts w:ascii="Calibri" w:hAnsi="Calibri" w:cs="Calibri"/>
          <w:sz w:val="22"/>
          <w:szCs w:val="22"/>
          <w:lang w:eastAsia="ja-JP"/>
        </w:rPr>
        <w:t xml:space="preserve">function to </w:t>
      </w:r>
      <w:r w:rsidR="001C0F07">
        <w:rPr>
          <w:rFonts w:ascii="Calibri" w:hAnsi="Calibri" w:cs="Calibri"/>
          <w:sz w:val="22"/>
          <w:szCs w:val="22"/>
          <w:lang w:eastAsia="ja-JP"/>
        </w:rPr>
        <w:t xml:space="preserve">reach set temperature </w:t>
      </w:r>
      <w:r w:rsidR="005018E0">
        <w:rPr>
          <w:rFonts w:ascii="Calibri" w:hAnsi="Calibri" w:cs="Calibri"/>
          <w:sz w:val="22"/>
          <w:szCs w:val="22"/>
          <w:lang w:eastAsia="ja-JP"/>
        </w:rPr>
        <w:t>14</w:t>
      </w:r>
      <w:r w:rsidR="001C0F07">
        <w:rPr>
          <w:rFonts w:ascii="Calibri" w:hAnsi="Calibri" w:cs="Calibri"/>
          <w:sz w:val="22"/>
          <w:szCs w:val="22"/>
          <w:lang w:eastAsia="ja-JP"/>
        </w:rPr>
        <w:t>% earlier than conventional systems</w:t>
      </w:r>
      <w:r w:rsidR="00555941">
        <w:rPr>
          <w:rFonts w:ascii="Calibri" w:hAnsi="Calibri" w:cs="Calibri"/>
          <w:sz w:val="22"/>
          <w:szCs w:val="22"/>
          <w:lang w:eastAsia="ja-JP"/>
        </w:rPr>
        <w:t>.</w:t>
      </w:r>
    </w:p>
    <w:p w14:paraId="47956DB7" w14:textId="7544AB65" w:rsidR="00555941" w:rsidRPr="00C364E5" w:rsidRDefault="00034F44" w:rsidP="00C364E5">
      <w:pPr>
        <w:pStyle w:val="NormalWeb"/>
        <w:shd w:val="clear" w:color="auto" w:fill="FFFFFF"/>
        <w:spacing w:after="375" w:line="276" w:lineRule="auto"/>
        <w:jc w:val="both"/>
        <w:rPr>
          <w:rFonts w:ascii="Calibri" w:hAnsi="Calibri" w:cs="Calibri"/>
          <w:b/>
          <w:bCs/>
          <w:color w:val="0097E0"/>
        </w:rPr>
      </w:pPr>
      <w:r>
        <w:rPr>
          <w:rFonts w:ascii="Calibri" w:hAnsi="Calibri" w:cs="Calibri"/>
          <w:sz w:val="22"/>
          <w:szCs w:val="22"/>
          <w:lang w:eastAsia="ja-JP"/>
        </w:rPr>
        <w:t>The ‘All Seasons’ Perfera range has been extended to provide additional flexibility</w:t>
      </w:r>
      <w:r w:rsidR="001C0F07">
        <w:rPr>
          <w:rFonts w:ascii="Calibri" w:hAnsi="Calibri" w:cs="Calibri"/>
          <w:sz w:val="22"/>
          <w:szCs w:val="22"/>
          <w:lang w:eastAsia="ja-JP"/>
        </w:rPr>
        <w:t xml:space="preserve"> in configuration</w:t>
      </w:r>
      <w:r>
        <w:rPr>
          <w:rFonts w:ascii="Calibri" w:hAnsi="Calibri" w:cs="Calibri"/>
          <w:sz w:val="22"/>
          <w:szCs w:val="22"/>
          <w:lang w:eastAsia="ja-JP"/>
        </w:rPr>
        <w:t xml:space="preserve">, </w:t>
      </w:r>
      <w:r w:rsidR="00C364E5">
        <w:rPr>
          <w:rFonts w:ascii="Calibri" w:hAnsi="Calibri" w:cs="Calibri"/>
          <w:sz w:val="22"/>
          <w:szCs w:val="22"/>
          <w:lang w:eastAsia="ja-JP"/>
        </w:rPr>
        <w:t xml:space="preserve">currently </w:t>
      </w:r>
      <w:r>
        <w:rPr>
          <w:rFonts w:ascii="Calibri" w:hAnsi="Calibri" w:cs="Calibri"/>
          <w:sz w:val="22"/>
          <w:szCs w:val="22"/>
          <w:lang w:eastAsia="ja-JP"/>
        </w:rPr>
        <w:t>offering</w:t>
      </w:r>
      <w:r w:rsidR="00D30078">
        <w:rPr>
          <w:rFonts w:ascii="Calibri" w:hAnsi="Calibri" w:cs="Calibri"/>
          <w:sz w:val="22"/>
          <w:szCs w:val="22"/>
          <w:lang w:eastAsia="ja-JP"/>
        </w:rPr>
        <w:t xml:space="preserve"> </w:t>
      </w:r>
      <w:r w:rsidR="00C060AE">
        <w:rPr>
          <w:rFonts w:ascii="Calibri" w:hAnsi="Calibri" w:cs="Calibri"/>
          <w:sz w:val="22"/>
          <w:szCs w:val="22"/>
          <w:lang w:eastAsia="ja-JP"/>
        </w:rPr>
        <w:t xml:space="preserve">six </w:t>
      </w:r>
      <w:r>
        <w:rPr>
          <w:rFonts w:ascii="Calibri" w:hAnsi="Calibri" w:cs="Calibri"/>
          <w:sz w:val="22"/>
          <w:szCs w:val="22"/>
          <w:lang w:eastAsia="ja-JP"/>
        </w:rPr>
        <w:t xml:space="preserve">capacities from 15 class up to </w:t>
      </w:r>
      <w:r w:rsidR="00C060AE">
        <w:rPr>
          <w:rFonts w:ascii="Calibri" w:hAnsi="Calibri" w:cs="Calibri"/>
          <w:sz w:val="22"/>
          <w:szCs w:val="22"/>
          <w:lang w:eastAsia="ja-JP"/>
        </w:rPr>
        <w:t xml:space="preserve">50 </w:t>
      </w:r>
      <w:r>
        <w:rPr>
          <w:rFonts w:ascii="Calibri" w:hAnsi="Calibri" w:cs="Calibri"/>
          <w:sz w:val="22"/>
          <w:szCs w:val="22"/>
          <w:lang w:eastAsia="ja-JP"/>
        </w:rPr>
        <w:t>class</w:t>
      </w:r>
      <w:r w:rsidR="005E402D">
        <w:rPr>
          <w:rFonts w:ascii="Calibri" w:hAnsi="Calibri" w:cs="Calibri"/>
          <w:sz w:val="22"/>
          <w:szCs w:val="22"/>
          <w:lang w:eastAsia="ja-JP"/>
        </w:rPr>
        <w:t xml:space="preserve">. The new </w:t>
      </w:r>
      <w:r w:rsidR="007C3050">
        <w:rPr>
          <w:rFonts w:ascii="Calibri" w:hAnsi="Calibri" w:cs="Calibri"/>
          <w:sz w:val="22"/>
          <w:szCs w:val="22"/>
          <w:lang w:eastAsia="ja-JP"/>
        </w:rPr>
        <w:t>50 class has</w:t>
      </w:r>
      <w:r w:rsidR="005E402D">
        <w:rPr>
          <w:rFonts w:ascii="Calibri" w:hAnsi="Calibri" w:cs="Calibri"/>
          <w:sz w:val="22"/>
          <w:szCs w:val="22"/>
          <w:lang w:eastAsia="ja-JP"/>
        </w:rPr>
        <w:t xml:space="preserve"> been developed to fit in the same standard units as smaller capacities, offering the option to incorporate bigger </w:t>
      </w:r>
      <w:r w:rsidR="007C3050">
        <w:rPr>
          <w:rFonts w:ascii="Calibri" w:hAnsi="Calibri" w:cs="Calibri"/>
          <w:sz w:val="22"/>
          <w:szCs w:val="22"/>
          <w:lang w:eastAsia="ja-JP"/>
        </w:rPr>
        <w:t xml:space="preserve">capacities </w:t>
      </w:r>
      <w:r w:rsidR="005E402D">
        <w:rPr>
          <w:rFonts w:ascii="Calibri" w:hAnsi="Calibri" w:cs="Calibri"/>
          <w:sz w:val="22"/>
          <w:szCs w:val="22"/>
          <w:lang w:eastAsia="ja-JP"/>
        </w:rPr>
        <w:t xml:space="preserve">in </w:t>
      </w:r>
      <w:r w:rsidR="00AB7F06">
        <w:rPr>
          <w:rFonts w:ascii="Calibri" w:hAnsi="Calibri" w:cs="Calibri"/>
          <w:sz w:val="22"/>
          <w:szCs w:val="22"/>
          <w:lang w:eastAsia="ja-JP"/>
        </w:rPr>
        <w:t>the same space</w:t>
      </w:r>
      <w:r w:rsidR="005E402D">
        <w:rPr>
          <w:rFonts w:ascii="Calibri" w:hAnsi="Calibri" w:cs="Calibri"/>
          <w:sz w:val="22"/>
          <w:szCs w:val="22"/>
          <w:lang w:eastAsia="ja-JP"/>
        </w:rPr>
        <w:t xml:space="preserve">, </w:t>
      </w:r>
      <w:r w:rsidR="00A94E75">
        <w:rPr>
          <w:rFonts w:ascii="Calibri" w:hAnsi="Calibri" w:cs="Calibri"/>
          <w:sz w:val="22"/>
          <w:szCs w:val="22"/>
          <w:lang w:eastAsia="ja-JP"/>
        </w:rPr>
        <w:t>building in</w:t>
      </w:r>
      <w:r w:rsidR="00EC1A19">
        <w:rPr>
          <w:rFonts w:ascii="Calibri" w:hAnsi="Calibri" w:cs="Calibri"/>
          <w:sz w:val="22"/>
          <w:szCs w:val="22"/>
          <w:lang w:eastAsia="ja-JP"/>
        </w:rPr>
        <w:t xml:space="preserve"> </w:t>
      </w:r>
      <w:r w:rsidR="00AB7F06">
        <w:rPr>
          <w:rFonts w:ascii="Calibri" w:hAnsi="Calibri" w:cs="Calibri"/>
          <w:sz w:val="22"/>
          <w:szCs w:val="22"/>
          <w:lang w:eastAsia="ja-JP"/>
        </w:rPr>
        <w:t xml:space="preserve">more flexibility </w:t>
      </w:r>
      <w:r w:rsidR="00A94E75">
        <w:rPr>
          <w:rFonts w:ascii="Calibri" w:hAnsi="Calibri" w:cs="Calibri"/>
          <w:sz w:val="22"/>
          <w:szCs w:val="22"/>
          <w:lang w:eastAsia="ja-JP"/>
        </w:rPr>
        <w:t>and choice for t</w:t>
      </w:r>
      <w:r w:rsidR="00AB7F06">
        <w:rPr>
          <w:rFonts w:ascii="Calibri" w:hAnsi="Calibri" w:cs="Calibri"/>
          <w:sz w:val="22"/>
          <w:szCs w:val="22"/>
          <w:lang w:eastAsia="ja-JP"/>
        </w:rPr>
        <w:t xml:space="preserve">he </w:t>
      </w:r>
      <w:r w:rsidR="00732730">
        <w:rPr>
          <w:rFonts w:ascii="Calibri" w:hAnsi="Calibri" w:cs="Calibri"/>
          <w:sz w:val="22"/>
          <w:szCs w:val="22"/>
          <w:lang w:eastAsia="ja-JP"/>
        </w:rPr>
        <w:t>end user and installer</w:t>
      </w:r>
      <w:r w:rsidR="005E402D">
        <w:rPr>
          <w:rFonts w:ascii="Calibri" w:hAnsi="Calibri" w:cs="Calibri"/>
          <w:sz w:val="22"/>
          <w:szCs w:val="22"/>
          <w:lang w:eastAsia="ja-JP"/>
        </w:rPr>
        <w:t>.</w:t>
      </w:r>
    </w:p>
    <w:p w14:paraId="7153E0D4" w14:textId="77777777" w:rsidR="00A71AB5" w:rsidRDefault="00A71AB5">
      <w:pPr>
        <w:rPr>
          <w:rFonts w:ascii="Calibri" w:eastAsia="Times New Roman" w:hAnsi="Calibri" w:cs="Calibri"/>
          <w:b/>
          <w:bCs/>
          <w:color w:val="0097E0"/>
          <w:sz w:val="24"/>
          <w:szCs w:val="24"/>
          <w:lang w:eastAsia="de-AT"/>
        </w:rPr>
      </w:pPr>
      <w:r>
        <w:rPr>
          <w:rFonts w:ascii="Calibri" w:hAnsi="Calibri" w:cs="Calibri"/>
          <w:b/>
          <w:bCs/>
          <w:color w:val="0097E0"/>
        </w:rPr>
        <w:br w:type="page"/>
      </w:r>
    </w:p>
    <w:p w14:paraId="11F94986" w14:textId="5B0BB7C6" w:rsidR="00DC237D" w:rsidRPr="00EC1A19" w:rsidRDefault="00A71AB5" w:rsidP="00DC237D">
      <w:pPr>
        <w:pStyle w:val="NormalWeb"/>
        <w:shd w:val="clear" w:color="auto" w:fill="FFFFFF"/>
        <w:spacing w:after="375" w:line="390" w:lineRule="atLeast"/>
        <w:rPr>
          <w:rFonts w:ascii="Calibri" w:hAnsi="Calibri" w:cs="Calibri"/>
          <w:b/>
          <w:bCs/>
          <w:color w:val="0097E0"/>
        </w:rPr>
      </w:pPr>
      <w:r>
        <w:rPr>
          <w:rFonts w:ascii="Calibri" w:hAnsi="Calibri" w:cs="Calibri"/>
          <w:b/>
          <w:bCs/>
          <w:color w:val="0097E0"/>
        </w:rPr>
        <w:lastRenderedPageBreak/>
        <w:t xml:space="preserve">Guaranteed </w:t>
      </w:r>
      <w:r w:rsidR="00D93E74">
        <w:rPr>
          <w:rFonts w:ascii="Calibri" w:hAnsi="Calibri" w:cs="Calibri"/>
          <w:b/>
          <w:bCs/>
          <w:color w:val="0097E0"/>
        </w:rPr>
        <w:t>low sound levels</w:t>
      </w:r>
    </w:p>
    <w:p w14:paraId="134DC456" w14:textId="78880A9E" w:rsidR="006464DE" w:rsidRPr="00EC1A19" w:rsidRDefault="001E15BA" w:rsidP="006464DE">
      <w:pPr>
        <w:pStyle w:val="NormalWeb"/>
        <w:shd w:val="clear" w:color="auto" w:fill="FFFFFF"/>
        <w:spacing w:after="375" w:line="276" w:lineRule="auto"/>
        <w:jc w:val="both"/>
        <w:rPr>
          <w:rFonts w:ascii="Calibri" w:hAnsi="Calibri" w:cs="Calibri"/>
          <w:sz w:val="22"/>
          <w:szCs w:val="22"/>
          <w:lang w:eastAsia="ja-JP"/>
        </w:rPr>
      </w:pPr>
      <w:r w:rsidRPr="00EC1A19">
        <w:rPr>
          <w:rFonts w:ascii="Calibri" w:hAnsi="Calibri" w:cs="Calibri"/>
          <w:sz w:val="22"/>
          <w:szCs w:val="22"/>
          <w:lang w:eastAsia="ja-JP"/>
        </w:rPr>
        <w:t xml:space="preserve">A new re-designed </w:t>
      </w:r>
      <w:r w:rsidR="00BD748F">
        <w:rPr>
          <w:rFonts w:ascii="Calibri" w:hAnsi="Calibri" w:cs="Calibri"/>
          <w:sz w:val="22"/>
          <w:szCs w:val="22"/>
          <w:lang w:eastAsia="ja-JP"/>
        </w:rPr>
        <w:t xml:space="preserve">indoor unit </w:t>
      </w:r>
      <w:r w:rsidRPr="00EC1A19">
        <w:rPr>
          <w:rFonts w:ascii="Calibri" w:hAnsi="Calibri" w:cs="Calibri"/>
          <w:sz w:val="22"/>
          <w:szCs w:val="22"/>
          <w:lang w:eastAsia="ja-JP"/>
        </w:rPr>
        <w:t>fan optimises airflow and creates high energy effic</w:t>
      </w:r>
      <w:r w:rsidR="00732730">
        <w:rPr>
          <w:rFonts w:ascii="Calibri" w:hAnsi="Calibri" w:cs="Calibri"/>
          <w:sz w:val="22"/>
          <w:szCs w:val="22"/>
          <w:lang w:eastAsia="ja-JP"/>
        </w:rPr>
        <w:t>i</w:t>
      </w:r>
      <w:r w:rsidRPr="00EC1A19">
        <w:rPr>
          <w:rFonts w:ascii="Calibri" w:hAnsi="Calibri" w:cs="Calibri"/>
          <w:sz w:val="22"/>
          <w:szCs w:val="22"/>
          <w:lang w:eastAsia="ja-JP"/>
        </w:rPr>
        <w:t>ency at practically inaudible sound levels</w:t>
      </w:r>
      <w:r w:rsidR="00A71AB5">
        <w:rPr>
          <w:rFonts w:ascii="Calibri" w:hAnsi="Calibri" w:cs="Calibri"/>
          <w:sz w:val="22"/>
          <w:szCs w:val="22"/>
          <w:lang w:eastAsia="ja-JP"/>
        </w:rPr>
        <w:t xml:space="preserve"> </w:t>
      </w:r>
      <w:r w:rsidRPr="00EC1A19">
        <w:rPr>
          <w:rFonts w:ascii="Calibri" w:hAnsi="Calibri" w:cs="Calibri"/>
          <w:sz w:val="22"/>
          <w:szCs w:val="22"/>
          <w:lang w:eastAsia="ja-JP"/>
        </w:rPr>
        <w:t>(19 dBA</w:t>
      </w:r>
      <w:r w:rsidR="008D05D6">
        <w:rPr>
          <w:rFonts w:ascii="Calibri" w:hAnsi="Calibri" w:cs="Calibri"/>
          <w:sz w:val="22"/>
          <w:szCs w:val="22"/>
          <w:lang w:eastAsia="ja-JP"/>
        </w:rPr>
        <w:t>)</w:t>
      </w:r>
      <w:r w:rsidRPr="00EC1A19">
        <w:rPr>
          <w:rFonts w:ascii="Calibri" w:hAnsi="Calibri" w:cs="Calibri"/>
          <w:sz w:val="22"/>
          <w:szCs w:val="22"/>
          <w:lang w:eastAsia="ja-JP"/>
        </w:rPr>
        <w:t>. Combined with the low noise outdoor unit,</w:t>
      </w:r>
      <w:r w:rsidR="00555941" w:rsidRPr="00EC1A19">
        <w:rPr>
          <w:rFonts w:ascii="Calibri" w:hAnsi="Calibri" w:cs="Calibri"/>
          <w:sz w:val="22"/>
          <w:szCs w:val="22"/>
          <w:lang w:eastAsia="ja-JP"/>
        </w:rPr>
        <w:t xml:space="preserve"> </w:t>
      </w:r>
      <w:r w:rsidRPr="00EC1A19">
        <w:rPr>
          <w:rFonts w:ascii="Calibri" w:hAnsi="Calibri" w:cs="Calibri"/>
          <w:sz w:val="22"/>
          <w:szCs w:val="22"/>
          <w:lang w:eastAsia="ja-JP"/>
        </w:rPr>
        <w:t>Perfera delivers perfect peace and quiet for residents and neighbours, making it the ideal solution for urban environments.</w:t>
      </w:r>
    </w:p>
    <w:p w14:paraId="18D92FB7" w14:textId="706AD59B" w:rsidR="001E15BA" w:rsidRPr="00EC1A19" w:rsidRDefault="00675AF7" w:rsidP="001E15BA">
      <w:pPr>
        <w:pStyle w:val="NormalWeb"/>
        <w:shd w:val="clear" w:color="auto" w:fill="FFFFFF"/>
        <w:spacing w:after="375" w:line="276" w:lineRule="auto"/>
        <w:jc w:val="both"/>
        <w:rPr>
          <w:rFonts w:ascii="Calibri" w:hAnsi="Calibri" w:cs="Calibri"/>
          <w:sz w:val="22"/>
          <w:szCs w:val="22"/>
          <w:lang w:eastAsia="ja-JP"/>
        </w:rPr>
      </w:pPr>
      <w:r w:rsidRPr="00EC1A19">
        <w:rPr>
          <w:rFonts w:ascii="Calibri" w:hAnsi="Calibri" w:cs="Calibri"/>
          <w:sz w:val="22"/>
          <w:szCs w:val="22"/>
          <w:lang w:eastAsia="ja-JP"/>
        </w:rPr>
        <w:t>A</w:t>
      </w:r>
      <w:r w:rsidR="001E15BA" w:rsidRPr="00EC1A19">
        <w:rPr>
          <w:rFonts w:ascii="Calibri" w:hAnsi="Calibri" w:cs="Calibri"/>
          <w:sz w:val="22"/>
          <w:szCs w:val="22"/>
          <w:lang w:eastAsia="ja-JP"/>
        </w:rPr>
        <w:t xml:space="preserve"> night set mode incorporated into Perfera ensures a comfortable night’s sleep </w:t>
      </w:r>
      <w:r w:rsidRPr="00EC1A19">
        <w:rPr>
          <w:rFonts w:ascii="Calibri" w:hAnsi="Calibri" w:cs="Calibri"/>
          <w:sz w:val="22"/>
          <w:szCs w:val="22"/>
          <w:lang w:eastAsia="ja-JP"/>
        </w:rPr>
        <w:t xml:space="preserve">for everyone </w:t>
      </w:r>
      <w:r w:rsidR="001E15BA" w:rsidRPr="00EC1A19">
        <w:rPr>
          <w:rFonts w:ascii="Calibri" w:hAnsi="Calibri" w:cs="Calibri"/>
          <w:sz w:val="22"/>
          <w:szCs w:val="22"/>
          <w:lang w:eastAsia="ja-JP"/>
        </w:rPr>
        <w:t xml:space="preserve">by reducing room temperatures by 2˚C in the cooler seasons and </w:t>
      </w:r>
      <w:r w:rsidR="00EC1A19">
        <w:rPr>
          <w:rFonts w:ascii="Calibri" w:hAnsi="Calibri" w:cs="Calibri"/>
          <w:sz w:val="22"/>
          <w:szCs w:val="22"/>
          <w:lang w:eastAsia="ja-JP"/>
        </w:rPr>
        <w:t xml:space="preserve">raising them by </w:t>
      </w:r>
      <w:r w:rsidR="001E15BA" w:rsidRPr="00EC1A19">
        <w:rPr>
          <w:rFonts w:ascii="Calibri" w:hAnsi="Calibri" w:cs="Calibri"/>
          <w:sz w:val="22"/>
          <w:szCs w:val="22"/>
          <w:lang w:eastAsia="ja-JP"/>
        </w:rPr>
        <w:t>0.5 ˚C in Summer</w:t>
      </w:r>
      <w:r w:rsidR="00D538DC">
        <w:rPr>
          <w:rFonts w:ascii="Calibri" w:hAnsi="Calibri" w:cs="Calibri"/>
          <w:sz w:val="22"/>
          <w:szCs w:val="22"/>
          <w:lang w:eastAsia="ja-JP"/>
        </w:rPr>
        <w:t>, thus also reducing on energy consumption.</w:t>
      </w:r>
    </w:p>
    <w:p w14:paraId="5F0850DA" w14:textId="356AC66F" w:rsidR="001E15BA" w:rsidRPr="00EC1A19" w:rsidRDefault="00555941" w:rsidP="001E15BA">
      <w:pPr>
        <w:pStyle w:val="NormalWeb"/>
        <w:shd w:val="clear" w:color="auto" w:fill="FFFFFF"/>
        <w:spacing w:after="375" w:line="390" w:lineRule="atLeast"/>
        <w:rPr>
          <w:rFonts w:ascii="Calibri" w:hAnsi="Calibri" w:cs="Calibri"/>
          <w:b/>
          <w:bCs/>
          <w:color w:val="0097E0"/>
        </w:rPr>
      </w:pPr>
      <w:r w:rsidRPr="00EC1A19">
        <w:rPr>
          <w:rFonts w:ascii="Calibri" w:hAnsi="Calibri" w:cs="Calibri"/>
          <w:b/>
          <w:bCs/>
          <w:color w:val="0097E0"/>
        </w:rPr>
        <w:t>Well connected</w:t>
      </w:r>
    </w:p>
    <w:p w14:paraId="490099D1" w14:textId="69D5B56B" w:rsidR="00483717" w:rsidRPr="00EC1A19" w:rsidRDefault="00555941" w:rsidP="00483717">
      <w:pPr>
        <w:pStyle w:val="NormalWeb"/>
        <w:shd w:val="clear" w:color="auto" w:fill="FFFFFF"/>
        <w:spacing w:after="375" w:line="276" w:lineRule="auto"/>
        <w:jc w:val="both"/>
        <w:rPr>
          <w:rFonts w:ascii="Calibri" w:hAnsi="Calibri" w:cs="Calibri"/>
          <w:sz w:val="22"/>
          <w:szCs w:val="22"/>
          <w:lang w:eastAsia="ja-JP"/>
        </w:rPr>
      </w:pPr>
      <w:r w:rsidRPr="00EC1A19">
        <w:rPr>
          <w:rFonts w:ascii="Calibri" w:hAnsi="Calibri" w:cs="Calibri"/>
        </w:rPr>
        <w:t>The new ‘All-Seasons’ Perf</w:t>
      </w:r>
      <w:r w:rsidR="00CE14E1">
        <w:rPr>
          <w:rFonts w:ascii="Calibri" w:hAnsi="Calibri" w:cs="Calibri"/>
          <w:sz w:val="22"/>
          <w:szCs w:val="22"/>
          <w:lang w:eastAsia="ja-JP"/>
        </w:rPr>
        <w:t>e</w:t>
      </w:r>
      <w:r w:rsidRPr="00EC1A19">
        <w:rPr>
          <w:rFonts w:ascii="Calibri" w:hAnsi="Calibri" w:cs="Calibri"/>
        </w:rPr>
        <w:t xml:space="preserve">ra system has been designed for simplicity of use and convenience. Settings can be changed or scheduled according to preference with the supplied infrared control or via Daikin’s Onecta </w:t>
      </w:r>
      <w:r w:rsidR="00DE4DFD" w:rsidRPr="00EC1A19">
        <w:rPr>
          <w:rFonts w:ascii="Calibri" w:hAnsi="Calibri" w:cs="Calibri"/>
        </w:rPr>
        <w:t xml:space="preserve">App. </w:t>
      </w:r>
      <w:r w:rsidRPr="00EC1A19">
        <w:rPr>
          <w:rFonts w:ascii="Calibri" w:hAnsi="Calibri" w:cs="Calibri"/>
        </w:rPr>
        <w:t>Voice activated control using Google Assistant or Alexa provides immediate, intuitive control over settings and allows users to monitor energy consumption online.</w:t>
      </w:r>
    </w:p>
    <w:p w14:paraId="2E6D7A9D" w14:textId="0C48F374" w:rsidR="001E15BA" w:rsidRPr="00EC1A19" w:rsidRDefault="00E720FF" w:rsidP="00483717">
      <w:pPr>
        <w:pStyle w:val="NormalWeb"/>
        <w:shd w:val="clear" w:color="auto" w:fill="FFFFFF"/>
        <w:spacing w:after="375" w:line="276" w:lineRule="auto"/>
        <w:jc w:val="both"/>
        <w:rPr>
          <w:rFonts w:ascii="Calibri" w:hAnsi="Calibri" w:cs="Calibri"/>
          <w:sz w:val="22"/>
          <w:szCs w:val="22"/>
          <w:lang w:eastAsia="ja-JP"/>
        </w:rPr>
      </w:pPr>
      <w:r>
        <w:rPr>
          <w:rFonts w:ascii="Calibri" w:hAnsi="Calibri" w:cs="Calibri"/>
          <w:b/>
          <w:bCs/>
          <w:color w:val="0097E0"/>
        </w:rPr>
        <w:t xml:space="preserve">Controlled indoor air quality </w:t>
      </w:r>
    </w:p>
    <w:p w14:paraId="5F3F5545" w14:textId="3F0DB928" w:rsidR="009D4A04" w:rsidRDefault="00483717" w:rsidP="001E15BA">
      <w:pPr>
        <w:pStyle w:val="NormalWeb"/>
        <w:shd w:val="clear" w:color="auto" w:fill="FFFFFF"/>
        <w:spacing w:after="375" w:line="276" w:lineRule="auto"/>
        <w:jc w:val="both"/>
        <w:rPr>
          <w:rFonts w:ascii="Calibri" w:hAnsi="Calibri" w:cs="Calibri"/>
          <w:sz w:val="22"/>
          <w:szCs w:val="22"/>
          <w:lang w:eastAsia="ja-JP"/>
        </w:rPr>
      </w:pPr>
      <w:r w:rsidRPr="00EC1A19">
        <w:rPr>
          <w:rFonts w:ascii="Calibri" w:hAnsi="Calibri" w:cs="Calibri"/>
        </w:rPr>
        <w:t xml:space="preserve">Perfera’s powerful air purification capabilities help ensure </w:t>
      </w:r>
      <w:r w:rsidR="00031361" w:rsidRPr="00EC1A19">
        <w:rPr>
          <w:rFonts w:ascii="Calibri" w:hAnsi="Calibri" w:cs="Calibri"/>
        </w:rPr>
        <w:t>cleaner air</w:t>
      </w:r>
      <w:r w:rsidR="008D406E">
        <w:rPr>
          <w:rFonts w:ascii="Calibri" w:hAnsi="Calibri" w:cs="Calibri"/>
          <w:sz w:val="22"/>
          <w:szCs w:val="22"/>
          <w:lang w:eastAsia="ja-JP"/>
        </w:rPr>
        <w:t xml:space="preserve">. </w:t>
      </w:r>
      <w:r w:rsidR="002A23FB">
        <w:rPr>
          <w:rFonts w:ascii="Calibri" w:hAnsi="Calibri" w:cs="Calibri"/>
          <w:sz w:val="22"/>
          <w:szCs w:val="22"/>
          <w:lang w:eastAsia="ja-JP"/>
        </w:rPr>
        <w:t xml:space="preserve">The integrated Daikin </w:t>
      </w:r>
      <w:r w:rsidRPr="00EC1A19">
        <w:rPr>
          <w:rFonts w:ascii="Calibri" w:hAnsi="Calibri" w:cs="Calibri"/>
        </w:rPr>
        <w:t>flash streamer technology,</w:t>
      </w:r>
      <w:r w:rsidR="002A23FB">
        <w:rPr>
          <w:rFonts w:ascii="Calibri" w:hAnsi="Calibri" w:cs="Calibri"/>
          <w:sz w:val="22"/>
          <w:szCs w:val="22"/>
          <w:lang w:eastAsia="ja-JP"/>
        </w:rPr>
        <w:t xml:space="preserve"> </w:t>
      </w:r>
      <w:r w:rsidRPr="00EC1A19">
        <w:rPr>
          <w:rFonts w:ascii="Calibri" w:hAnsi="Calibri" w:cs="Calibri"/>
        </w:rPr>
        <w:t>titanium apatite de</w:t>
      </w:r>
      <w:r w:rsidR="00A729A1">
        <w:rPr>
          <w:rFonts w:ascii="Calibri" w:hAnsi="Calibri" w:cs="Calibri"/>
          <w:sz w:val="22"/>
          <w:szCs w:val="22"/>
          <w:lang w:eastAsia="ja-JP"/>
        </w:rPr>
        <w:t>o</w:t>
      </w:r>
      <w:r w:rsidRPr="00EC1A19">
        <w:rPr>
          <w:rFonts w:ascii="Calibri" w:hAnsi="Calibri" w:cs="Calibri"/>
        </w:rPr>
        <w:t>dorising filter and silver allergen filter</w:t>
      </w:r>
      <w:r w:rsidR="003C793A">
        <w:rPr>
          <w:rFonts w:ascii="Calibri" w:hAnsi="Calibri" w:cs="Calibri"/>
          <w:sz w:val="22"/>
          <w:szCs w:val="22"/>
          <w:lang w:eastAsia="ja-JP"/>
        </w:rPr>
        <w:t xml:space="preserve"> </w:t>
      </w:r>
      <w:r w:rsidR="00A94E75">
        <w:rPr>
          <w:rFonts w:ascii="Calibri" w:hAnsi="Calibri" w:cs="Calibri"/>
          <w:sz w:val="22"/>
          <w:szCs w:val="22"/>
          <w:lang w:eastAsia="ja-JP"/>
        </w:rPr>
        <w:t>remove</w:t>
      </w:r>
      <w:r w:rsidR="003C793A">
        <w:rPr>
          <w:rFonts w:ascii="Calibri" w:hAnsi="Calibri" w:cs="Calibri"/>
          <w:sz w:val="22"/>
          <w:szCs w:val="22"/>
          <w:lang w:eastAsia="ja-JP"/>
        </w:rPr>
        <w:t xml:space="preserve"> </w:t>
      </w:r>
      <w:r w:rsidR="00D538DC">
        <w:rPr>
          <w:rFonts w:ascii="Calibri" w:hAnsi="Calibri" w:cs="Calibri"/>
          <w:sz w:val="22"/>
          <w:szCs w:val="22"/>
          <w:lang w:eastAsia="ja-JP"/>
        </w:rPr>
        <w:t>dust</w:t>
      </w:r>
      <w:r w:rsidR="003C793A" w:rsidRPr="005F737A">
        <w:rPr>
          <w:rFonts w:ascii="Calibri" w:hAnsi="Calibri" w:cs="Calibri"/>
          <w:sz w:val="22"/>
          <w:szCs w:val="22"/>
          <w:lang w:eastAsia="ja-JP"/>
        </w:rPr>
        <w:t>, allergens and odours</w:t>
      </w:r>
      <w:r w:rsidR="003C793A">
        <w:rPr>
          <w:rFonts w:ascii="Calibri" w:hAnsi="Calibri" w:cs="Calibri"/>
          <w:sz w:val="22"/>
          <w:szCs w:val="22"/>
          <w:lang w:eastAsia="ja-JP"/>
        </w:rPr>
        <w:t xml:space="preserve">. A new feature in the </w:t>
      </w:r>
      <w:r w:rsidR="00031361" w:rsidRPr="00EC1A19">
        <w:rPr>
          <w:rFonts w:ascii="Calibri" w:hAnsi="Calibri" w:cs="Calibri"/>
        </w:rPr>
        <w:t xml:space="preserve">‘All Seasons’ </w:t>
      </w:r>
      <w:r w:rsidRPr="00EC1A19">
        <w:rPr>
          <w:rFonts w:ascii="Calibri" w:hAnsi="Calibri" w:cs="Calibri"/>
        </w:rPr>
        <w:t>Perfera</w:t>
      </w:r>
      <w:r w:rsidR="00031361" w:rsidRPr="00EC1A19">
        <w:rPr>
          <w:rFonts w:ascii="Calibri" w:hAnsi="Calibri" w:cs="Calibri"/>
        </w:rPr>
        <w:t xml:space="preserve"> is the</w:t>
      </w:r>
      <w:r w:rsidR="003C793A">
        <w:rPr>
          <w:rFonts w:ascii="Calibri" w:hAnsi="Calibri" w:cs="Calibri"/>
          <w:sz w:val="22"/>
          <w:szCs w:val="22"/>
          <w:lang w:eastAsia="ja-JP"/>
        </w:rPr>
        <w:t xml:space="preserve"> </w:t>
      </w:r>
      <w:r w:rsidR="00031361" w:rsidRPr="00EC1A19">
        <w:rPr>
          <w:rFonts w:ascii="Calibri" w:hAnsi="Calibri" w:cs="Calibri"/>
        </w:rPr>
        <w:t xml:space="preserve">washable static filter, treated with an active </w:t>
      </w:r>
      <w:r w:rsidR="00DF775C">
        <w:rPr>
          <w:rFonts w:ascii="Calibri" w:hAnsi="Calibri" w:cs="Calibri"/>
          <w:sz w:val="22"/>
          <w:szCs w:val="22"/>
          <w:lang w:eastAsia="ja-JP"/>
        </w:rPr>
        <w:t>l</w:t>
      </w:r>
      <w:r w:rsidR="00031361" w:rsidRPr="00EC1A19">
        <w:rPr>
          <w:rFonts w:ascii="Calibri" w:hAnsi="Calibri" w:cs="Calibri"/>
        </w:rPr>
        <w:t>onpure substance to capture, reduce and remove bacteria and viruses.</w:t>
      </w:r>
    </w:p>
    <w:p w14:paraId="0A12C428" w14:textId="77777777" w:rsidR="001C0193" w:rsidRDefault="001C0193" w:rsidP="001C0193">
      <w:pPr>
        <w:pStyle w:val="NormalWeb"/>
        <w:shd w:val="clear" w:color="auto" w:fill="FFFFFF"/>
        <w:spacing w:line="276" w:lineRule="auto"/>
        <w:jc w:val="both"/>
        <w:rPr>
          <w:rFonts w:ascii="Calibri" w:hAnsi="Calibri" w:cs="Calibri"/>
          <w:sz w:val="22"/>
          <w:szCs w:val="22"/>
          <w:lang w:eastAsia="ja-JP"/>
        </w:rPr>
      </w:pPr>
      <w:r>
        <w:rPr>
          <w:rFonts w:ascii="Calibri" w:hAnsi="Calibri" w:cs="Calibri"/>
          <w:b/>
          <w:bCs/>
          <w:color w:val="0097E0"/>
        </w:rPr>
        <w:t>Installer benefits</w:t>
      </w:r>
    </w:p>
    <w:p w14:paraId="06BF7B29" w14:textId="04B22B82" w:rsidR="00C07005" w:rsidRDefault="00E72A6F" w:rsidP="001C0193">
      <w:pPr>
        <w:pStyle w:val="NormalWeb"/>
        <w:shd w:val="clear" w:color="auto" w:fill="FFFFFF"/>
        <w:spacing w:line="276" w:lineRule="auto"/>
        <w:jc w:val="both"/>
        <w:rPr>
          <w:rFonts w:ascii="Calibri" w:hAnsi="Calibri" w:cs="Calibri"/>
          <w:sz w:val="22"/>
          <w:szCs w:val="22"/>
          <w:lang w:eastAsia="ja-JP"/>
        </w:rPr>
      </w:pPr>
      <w:r>
        <w:rPr>
          <w:rFonts w:ascii="Calibri" w:hAnsi="Calibri" w:cs="Calibri"/>
          <w:sz w:val="22"/>
          <w:szCs w:val="22"/>
          <w:lang w:eastAsia="ja-JP"/>
        </w:rPr>
        <w:t>The</w:t>
      </w:r>
      <w:r w:rsidR="001C0193">
        <w:rPr>
          <w:rFonts w:ascii="Calibri" w:hAnsi="Calibri" w:cs="Calibri"/>
          <w:sz w:val="22"/>
          <w:szCs w:val="22"/>
          <w:lang w:eastAsia="ja-JP"/>
        </w:rPr>
        <w:t xml:space="preserve"> next generation Perfera also offers significant advantages for installers. Maximum capacities for classes 20 to 42 have been increased by 20% for cooling and 30% for heating within existing standard dimensions</w:t>
      </w:r>
      <w:r w:rsidR="007E2836">
        <w:rPr>
          <w:rFonts w:ascii="Calibri" w:hAnsi="Calibri" w:cs="Calibri"/>
          <w:sz w:val="22"/>
          <w:szCs w:val="22"/>
          <w:lang w:eastAsia="ja-JP"/>
        </w:rPr>
        <w:t>.</w:t>
      </w:r>
      <w:r w:rsidR="00055EE5">
        <w:rPr>
          <w:rFonts w:ascii="Calibri" w:hAnsi="Calibri" w:cs="Calibri"/>
          <w:sz w:val="22"/>
          <w:szCs w:val="22"/>
          <w:lang w:eastAsia="ja-JP"/>
        </w:rPr>
        <w:t xml:space="preserve"> In addition the air flows have been enhanced.</w:t>
      </w:r>
      <w:r w:rsidR="007E2836">
        <w:rPr>
          <w:rFonts w:ascii="Calibri" w:hAnsi="Calibri" w:cs="Calibri"/>
          <w:sz w:val="22"/>
          <w:szCs w:val="22"/>
          <w:lang w:eastAsia="ja-JP"/>
        </w:rPr>
        <w:t xml:space="preserve"> This</w:t>
      </w:r>
      <w:r w:rsidR="001C0193">
        <w:rPr>
          <w:rFonts w:ascii="Calibri" w:hAnsi="Calibri" w:cs="Calibri"/>
          <w:sz w:val="22"/>
          <w:szCs w:val="22"/>
          <w:lang w:eastAsia="ja-JP"/>
        </w:rPr>
        <w:t xml:space="preserve"> </w:t>
      </w:r>
      <w:r w:rsidR="0068404D">
        <w:rPr>
          <w:rFonts w:ascii="Calibri" w:hAnsi="Calibri" w:cs="Calibri"/>
          <w:sz w:val="22"/>
          <w:szCs w:val="22"/>
          <w:lang w:eastAsia="ja-JP"/>
        </w:rPr>
        <w:t xml:space="preserve">provides considerably </w:t>
      </w:r>
      <w:r w:rsidR="001C0193">
        <w:rPr>
          <w:rFonts w:ascii="Calibri" w:hAnsi="Calibri" w:cs="Calibri"/>
          <w:sz w:val="22"/>
          <w:szCs w:val="22"/>
          <w:lang w:eastAsia="ja-JP"/>
        </w:rPr>
        <w:t>more flexibility in configuration</w:t>
      </w:r>
      <w:r w:rsidR="0068404D">
        <w:rPr>
          <w:rFonts w:ascii="Calibri" w:hAnsi="Calibri" w:cs="Calibri"/>
          <w:sz w:val="22"/>
          <w:szCs w:val="22"/>
          <w:lang w:eastAsia="ja-JP"/>
        </w:rPr>
        <w:t xml:space="preserve">. </w:t>
      </w:r>
    </w:p>
    <w:p w14:paraId="6243735F" w14:textId="658750F0" w:rsidR="0068404D" w:rsidRDefault="00C07005" w:rsidP="001C0193">
      <w:pPr>
        <w:pStyle w:val="NormalWeb"/>
        <w:shd w:val="clear" w:color="auto" w:fill="FFFFFF"/>
        <w:spacing w:line="276" w:lineRule="auto"/>
        <w:jc w:val="both"/>
        <w:rPr>
          <w:rFonts w:ascii="Calibri" w:hAnsi="Calibri" w:cs="Calibri"/>
          <w:sz w:val="22"/>
          <w:szCs w:val="22"/>
          <w:lang w:eastAsia="ja-JP"/>
        </w:rPr>
      </w:pPr>
      <w:r>
        <w:rPr>
          <w:rFonts w:ascii="Calibri" w:hAnsi="Calibri" w:cs="Calibri"/>
          <w:sz w:val="22"/>
          <w:szCs w:val="22"/>
          <w:lang w:eastAsia="ja-JP"/>
        </w:rPr>
        <w:t>A wi</w:t>
      </w:r>
      <w:r w:rsidR="00EC1A19">
        <w:rPr>
          <w:rFonts w:ascii="Calibri" w:hAnsi="Calibri" w:cs="Calibri"/>
          <w:sz w:val="22"/>
          <w:szCs w:val="22"/>
          <w:lang w:eastAsia="ja-JP"/>
        </w:rPr>
        <w:t>d</w:t>
      </w:r>
      <w:r>
        <w:rPr>
          <w:rFonts w:ascii="Calibri" w:hAnsi="Calibri" w:cs="Calibri"/>
          <w:sz w:val="22"/>
          <w:szCs w:val="22"/>
          <w:lang w:eastAsia="ja-JP"/>
        </w:rPr>
        <w:t>e range of digital tools is available to assist installers in providing comprehensive lifetime care to their customers.</w:t>
      </w:r>
    </w:p>
    <w:p w14:paraId="39430EEA" w14:textId="3AAC4AC7" w:rsidR="001C0193" w:rsidRDefault="0068404D" w:rsidP="001C0193">
      <w:pPr>
        <w:pStyle w:val="NormalWeb"/>
        <w:shd w:val="clear" w:color="auto" w:fill="FFFFFF"/>
        <w:spacing w:line="276" w:lineRule="auto"/>
        <w:jc w:val="both"/>
        <w:rPr>
          <w:rFonts w:ascii="Calibri" w:hAnsi="Calibri" w:cs="Calibri"/>
          <w:sz w:val="22"/>
          <w:szCs w:val="22"/>
          <w:lang w:eastAsia="ja-JP"/>
        </w:rPr>
      </w:pPr>
      <w:r>
        <w:rPr>
          <w:rFonts w:ascii="Calibri" w:hAnsi="Calibri" w:cs="Calibri"/>
          <w:sz w:val="22"/>
          <w:szCs w:val="22"/>
          <w:lang w:eastAsia="ja-JP"/>
        </w:rPr>
        <w:t xml:space="preserve">In </w:t>
      </w:r>
      <w:r w:rsidR="004A267D">
        <w:rPr>
          <w:rFonts w:ascii="Calibri" w:hAnsi="Calibri" w:cs="Calibri"/>
          <w:sz w:val="22"/>
          <w:szCs w:val="22"/>
          <w:lang w:eastAsia="ja-JP"/>
        </w:rPr>
        <w:t xml:space="preserve">2024, </w:t>
      </w:r>
      <w:r>
        <w:rPr>
          <w:rFonts w:ascii="Calibri" w:hAnsi="Calibri" w:cs="Calibri"/>
          <w:sz w:val="22"/>
          <w:szCs w:val="22"/>
          <w:lang w:eastAsia="ja-JP"/>
        </w:rPr>
        <w:t xml:space="preserve">Daikin will introduce </w:t>
      </w:r>
      <w:r w:rsidR="00C07005">
        <w:rPr>
          <w:rFonts w:ascii="Calibri" w:hAnsi="Calibri" w:cs="Calibri"/>
          <w:sz w:val="22"/>
          <w:szCs w:val="22"/>
          <w:lang w:eastAsia="ja-JP"/>
        </w:rPr>
        <w:t xml:space="preserve">Daikin Cloud Service Residential (DCS), </w:t>
      </w:r>
      <w:r>
        <w:rPr>
          <w:rFonts w:ascii="Calibri" w:hAnsi="Calibri" w:cs="Calibri"/>
          <w:sz w:val="22"/>
          <w:szCs w:val="22"/>
          <w:lang w:eastAsia="ja-JP"/>
        </w:rPr>
        <w:t xml:space="preserve">the remote monitoring </w:t>
      </w:r>
      <w:r w:rsidR="00A94E75">
        <w:rPr>
          <w:rFonts w:ascii="Calibri" w:hAnsi="Calibri" w:cs="Calibri"/>
          <w:sz w:val="22"/>
          <w:szCs w:val="22"/>
          <w:lang w:eastAsia="ja-JP"/>
        </w:rPr>
        <w:t xml:space="preserve">service </w:t>
      </w:r>
      <w:r>
        <w:rPr>
          <w:rFonts w:ascii="Calibri" w:hAnsi="Calibri" w:cs="Calibri"/>
          <w:sz w:val="22"/>
          <w:szCs w:val="22"/>
          <w:lang w:eastAsia="ja-JP"/>
        </w:rPr>
        <w:t xml:space="preserve">for the </w:t>
      </w:r>
      <w:r w:rsidR="00E3166A">
        <w:rPr>
          <w:rFonts w:ascii="Calibri" w:hAnsi="Calibri" w:cs="Calibri"/>
          <w:sz w:val="22"/>
          <w:szCs w:val="22"/>
          <w:lang w:eastAsia="ja-JP"/>
        </w:rPr>
        <w:t>new Perfera</w:t>
      </w:r>
      <w:r>
        <w:rPr>
          <w:rFonts w:ascii="Calibri" w:hAnsi="Calibri" w:cs="Calibri"/>
          <w:sz w:val="22"/>
          <w:szCs w:val="22"/>
          <w:lang w:eastAsia="ja-JP"/>
        </w:rPr>
        <w:t xml:space="preserve"> systems</w:t>
      </w:r>
      <w:r w:rsidR="00A94E75">
        <w:rPr>
          <w:rFonts w:ascii="Calibri" w:hAnsi="Calibri" w:cs="Calibri"/>
          <w:sz w:val="22"/>
          <w:szCs w:val="22"/>
          <w:lang w:eastAsia="ja-JP"/>
        </w:rPr>
        <w:t xml:space="preserve"> whi</w:t>
      </w:r>
      <w:r w:rsidR="00262194">
        <w:rPr>
          <w:rFonts w:ascii="Calibri" w:hAnsi="Calibri" w:cs="Calibri"/>
          <w:sz w:val="22"/>
          <w:szCs w:val="22"/>
          <w:lang w:eastAsia="ja-JP"/>
        </w:rPr>
        <w:t>c</w:t>
      </w:r>
      <w:r w:rsidR="00A94E75">
        <w:rPr>
          <w:rFonts w:ascii="Calibri" w:hAnsi="Calibri" w:cs="Calibri"/>
          <w:sz w:val="22"/>
          <w:szCs w:val="22"/>
          <w:lang w:eastAsia="ja-JP"/>
        </w:rPr>
        <w:t>h is hosted on its existing Stand By Me platform</w:t>
      </w:r>
      <w:r>
        <w:rPr>
          <w:rFonts w:ascii="Calibri" w:hAnsi="Calibri" w:cs="Calibri"/>
          <w:sz w:val="22"/>
          <w:szCs w:val="22"/>
          <w:lang w:eastAsia="ja-JP"/>
        </w:rPr>
        <w:t xml:space="preserve">. </w:t>
      </w:r>
      <w:r w:rsidR="001C0193">
        <w:rPr>
          <w:rFonts w:ascii="Calibri" w:hAnsi="Calibri" w:cs="Calibri"/>
          <w:sz w:val="22"/>
          <w:szCs w:val="22"/>
          <w:lang w:eastAsia="ja-JP"/>
        </w:rPr>
        <w:t xml:space="preserve">Installers </w:t>
      </w:r>
      <w:r w:rsidR="008C78AF">
        <w:rPr>
          <w:rFonts w:ascii="Calibri" w:hAnsi="Calibri" w:cs="Calibri"/>
          <w:sz w:val="22"/>
          <w:szCs w:val="22"/>
          <w:lang w:eastAsia="ja-JP"/>
        </w:rPr>
        <w:t>will be able</w:t>
      </w:r>
      <w:r w:rsidR="001C0193">
        <w:rPr>
          <w:rFonts w:ascii="Calibri" w:hAnsi="Calibri" w:cs="Calibri"/>
          <w:sz w:val="22"/>
          <w:szCs w:val="22"/>
          <w:lang w:eastAsia="ja-JP"/>
        </w:rPr>
        <w:t xml:space="preserve"> </w:t>
      </w:r>
      <w:r w:rsidR="008C78AF">
        <w:rPr>
          <w:rFonts w:ascii="Calibri" w:hAnsi="Calibri" w:cs="Calibri"/>
          <w:sz w:val="22"/>
          <w:szCs w:val="22"/>
          <w:lang w:eastAsia="ja-JP"/>
        </w:rPr>
        <w:t>to</w:t>
      </w:r>
      <w:r w:rsidR="001C0193">
        <w:rPr>
          <w:rFonts w:ascii="Calibri" w:hAnsi="Calibri" w:cs="Calibri"/>
          <w:sz w:val="22"/>
          <w:szCs w:val="22"/>
          <w:lang w:eastAsia="ja-JP"/>
        </w:rPr>
        <w:t xml:space="preserve"> benefit from faster analysis and intervention</w:t>
      </w:r>
      <w:r w:rsidR="00C07005">
        <w:rPr>
          <w:rFonts w:ascii="Calibri" w:hAnsi="Calibri" w:cs="Calibri"/>
          <w:sz w:val="22"/>
          <w:szCs w:val="22"/>
          <w:lang w:eastAsia="ja-JP"/>
        </w:rPr>
        <w:t xml:space="preserve"> and</w:t>
      </w:r>
      <w:r w:rsidR="001C0193">
        <w:rPr>
          <w:rFonts w:ascii="Calibri" w:hAnsi="Calibri" w:cs="Calibri"/>
          <w:sz w:val="22"/>
          <w:szCs w:val="22"/>
          <w:lang w:eastAsia="ja-JP"/>
        </w:rPr>
        <w:t xml:space="preserve"> </w:t>
      </w:r>
      <w:r w:rsidR="00C07005">
        <w:rPr>
          <w:rFonts w:ascii="Calibri" w:hAnsi="Calibri" w:cs="Calibri"/>
          <w:sz w:val="22"/>
          <w:szCs w:val="22"/>
          <w:lang w:eastAsia="ja-JP"/>
        </w:rPr>
        <w:t>decide which</w:t>
      </w:r>
      <w:r w:rsidR="001C0193">
        <w:rPr>
          <w:rFonts w:ascii="Calibri" w:hAnsi="Calibri" w:cs="Calibri"/>
          <w:sz w:val="22"/>
          <w:szCs w:val="22"/>
          <w:lang w:eastAsia="ja-JP"/>
        </w:rPr>
        <w:t xml:space="preserve"> spare parts</w:t>
      </w:r>
      <w:r w:rsidR="00C07005">
        <w:rPr>
          <w:rFonts w:ascii="Calibri" w:hAnsi="Calibri" w:cs="Calibri"/>
          <w:sz w:val="22"/>
          <w:szCs w:val="22"/>
          <w:lang w:eastAsia="ja-JP"/>
        </w:rPr>
        <w:t xml:space="preserve"> would be required</w:t>
      </w:r>
      <w:r w:rsidR="00C03829">
        <w:rPr>
          <w:rFonts w:ascii="Calibri" w:hAnsi="Calibri" w:cs="Calibri"/>
          <w:sz w:val="22"/>
          <w:szCs w:val="22"/>
          <w:lang w:eastAsia="ja-JP"/>
        </w:rPr>
        <w:t xml:space="preserve"> to minimise the </w:t>
      </w:r>
      <w:r w:rsidR="001C0193">
        <w:rPr>
          <w:rFonts w:ascii="Calibri" w:hAnsi="Calibri" w:cs="Calibri"/>
          <w:sz w:val="22"/>
          <w:szCs w:val="22"/>
          <w:lang w:eastAsia="ja-JP"/>
        </w:rPr>
        <w:t xml:space="preserve">need for </w:t>
      </w:r>
      <w:r w:rsidR="00C03829">
        <w:rPr>
          <w:rFonts w:ascii="Calibri" w:hAnsi="Calibri" w:cs="Calibri"/>
          <w:sz w:val="22"/>
          <w:szCs w:val="22"/>
          <w:lang w:eastAsia="ja-JP"/>
        </w:rPr>
        <w:t xml:space="preserve">customer </w:t>
      </w:r>
      <w:r w:rsidR="001C0193">
        <w:rPr>
          <w:rFonts w:ascii="Calibri" w:hAnsi="Calibri" w:cs="Calibri"/>
          <w:sz w:val="22"/>
          <w:szCs w:val="22"/>
          <w:lang w:eastAsia="ja-JP"/>
        </w:rPr>
        <w:t>home visits</w:t>
      </w:r>
      <w:r w:rsidR="00C03829">
        <w:rPr>
          <w:rFonts w:ascii="Calibri" w:hAnsi="Calibri" w:cs="Calibri"/>
          <w:sz w:val="22"/>
          <w:szCs w:val="22"/>
          <w:lang w:eastAsia="ja-JP"/>
        </w:rPr>
        <w:t>, saving t</w:t>
      </w:r>
      <w:r w:rsidR="00106AFA">
        <w:rPr>
          <w:rFonts w:ascii="Calibri" w:hAnsi="Calibri" w:cs="Calibri"/>
          <w:sz w:val="22"/>
          <w:szCs w:val="22"/>
          <w:lang w:eastAsia="ja-JP"/>
        </w:rPr>
        <w:t xml:space="preserve">ime and service costs. </w:t>
      </w:r>
    </w:p>
    <w:p w14:paraId="6F049804" w14:textId="4E061AD4" w:rsidR="008C5447" w:rsidRDefault="00B36E2D" w:rsidP="001C0193">
      <w:pPr>
        <w:pStyle w:val="NormalWeb"/>
        <w:shd w:val="clear" w:color="auto" w:fill="FFFFFF"/>
        <w:spacing w:line="276" w:lineRule="auto"/>
        <w:jc w:val="both"/>
        <w:rPr>
          <w:rFonts w:ascii="Calibri" w:hAnsi="Calibri" w:cs="Calibri"/>
          <w:sz w:val="22"/>
          <w:szCs w:val="22"/>
          <w:lang w:eastAsia="ja-JP"/>
        </w:rPr>
      </w:pPr>
      <w:r>
        <w:rPr>
          <w:rFonts w:ascii="Calibri" w:hAnsi="Calibri" w:cs="Calibri"/>
          <w:sz w:val="22"/>
          <w:szCs w:val="22"/>
          <w:lang w:eastAsia="ja-JP"/>
        </w:rPr>
        <w:t xml:space="preserve">The </w:t>
      </w:r>
      <w:r w:rsidR="001C0193">
        <w:rPr>
          <w:rFonts w:ascii="Calibri" w:hAnsi="Calibri" w:cs="Calibri"/>
          <w:sz w:val="22"/>
          <w:szCs w:val="22"/>
          <w:lang w:eastAsia="ja-JP"/>
        </w:rPr>
        <w:t xml:space="preserve">Daikin Stand By Me platform connects end-users, installers and Daikin. </w:t>
      </w:r>
      <w:r w:rsidR="00EC2B21">
        <w:rPr>
          <w:rFonts w:ascii="Calibri" w:hAnsi="Calibri" w:cs="Calibri"/>
          <w:sz w:val="22"/>
          <w:szCs w:val="22"/>
          <w:lang w:eastAsia="ja-JP"/>
        </w:rPr>
        <w:t xml:space="preserve">In order to </w:t>
      </w:r>
      <w:r w:rsidR="00C2119D">
        <w:rPr>
          <w:rFonts w:ascii="Calibri" w:hAnsi="Calibri" w:cs="Calibri"/>
          <w:sz w:val="22"/>
          <w:szCs w:val="22"/>
          <w:lang w:eastAsia="ja-JP"/>
        </w:rPr>
        <w:t>activate</w:t>
      </w:r>
      <w:r w:rsidR="00EC2B21">
        <w:rPr>
          <w:rFonts w:ascii="Calibri" w:hAnsi="Calibri" w:cs="Calibri"/>
          <w:sz w:val="22"/>
          <w:szCs w:val="22"/>
          <w:lang w:eastAsia="ja-JP"/>
        </w:rPr>
        <w:t xml:space="preserve"> remote monitoring, the </w:t>
      </w:r>
      <w:r w:rsidR="0025411B">
        <w:rPr>
          <w:rFonts w:ascii="Calibri" w:hAnsi="Calibri" w:cs="Calibri"/>
          <w:sz w:val="22"/>
          <w:szCs w:val="22"/>
          <w:lang w:eastAsia="ja-JP"/>
        </w:rPr>
        <w:t xml:space="preserve">end user will need to </w:t>
      </w:r>
      <w:r w:rsidR="00A1683E">
        <w:rPr>
          <w:rFonts w:ascii="Calibri" w:hAnsi="Calibri" w:cs="Calibri"/>
          <w:sz w:val="22"/>
          <w:szCs w:val="22"/>
          <w:lang w:eastAsia="ja-JP"/>
        </w:rPr>
        <w:t>provide a consent to the</w:t>
      </w:r>
      <w:r w:rsidR="003D585F">
        <w:rPr>
          <w:rFonts w:ascii="Calibri" w:hAnsi="Calibri" w:cs="Calibri"/>
          <w:sz w:val="22"/>
          <w:szCs w:val="22"/>
          <w:lang w:eastAsia="ja-JP"/>
        </w:rPr>
        <w:t xml:space="preserve"> chosen</w:t>
      </w:r>
      <w:r w:rsidR="00A1683E">
        <w:rPr>
          <w:rFonts w:ascii="Calibri" w:hAnsi="Calibri" w:cs="Calibri"/>
          <w:sz w:val="22"/>
          <w:szCs w:val="22"/>
          <w:lang w:eastAsia="ja-JP"/>
        </w:rPr>
        <w:t xml:space="preserve"> in</w:t>
      </w:r>
      <w:r w:rsidR="00EE049C">
        <w:rPr>
          <w:rFonts w:ascii="Calibri" w:hAnsi="Calibri" w:cs="Calibri"/>
          <w:sz w:val="22"/>
          <w:szCs w:val="22"/>
          <w:lang w:eastAsia="ja-JP"/>
        </w:rPr>
        <w:t>staller.</w:t>
      </w:r>
    </w:p>
    <w:p w14:paraId="7E67B7DE" w14:textId="7CD6682B" w:rsidR="001C0193" w:rsidRDefault="00262194" w:rsidP="001C0193">
      <w:pPr>
        <w:pStyle w:val="NormalWeb"/>
        <w:shd w:val="clear" w:color="auto" w:fill="FFFFFF"/>
        <w:spacing w:line="276" w:lineRule="auto"/>
        <w:jc w:val="both"/>
        <w:rPr>
          <w:rFonts w:ascii="Calibri" w:hAnsi="Calibri" w:cs="Calibri"/>
          <w:sz w:val="22"/>
          <w:szCs w:val="22"/>
          <w:lang w:eastAsia="ja-JP"/>
        </w:rPr>
      </w:pPr>
      <w:r>
        <w:rPr>
          <w:rFonts w:ascii="Calibri" w:hAnsi="Calibri" w:cs="Calibri"/>
          <w:sz w:val="22"/>
          <w:szCs w:val="22"/>
          <w:lang w:eastAsia="ja-JP"/>
        </w:rPr>
        <w:lastRenderedPageBreak/>
        <w:t xml:space="preserve">Installers have access to vital information on the move </w:t>
      </w:r>
      <w:r w:rsidR="001C0193">
        <w:rPr>
          <w:rFonts w:ascii="Calibri" w:hAnsi="Calibri" w:cs="Calibri"/>
          <w:sz w:val="22"/>
          <w:szCs w:val="22"/>
          <w:lang w:eastAsia="ja-JP"/>
        </w:rPr>
        <w:t>with Daikin’s E-care application</w:t>
      </w:r>
      <w:r>
        <w:rPr>
          <w:rFonts w:ascii="Calibri" w:hAnsi="Calibri" w:cs="Calibri"/>
          <w:sz w:val="22"/>
          <w:szCs w:val="22"/>
          <w:lang w:eastAsia="ja-JP"/>
        </w:rPr>
        <w:t>, which also allows them to order spare parts</w:t>
      </w:r>
      <w:r w:rsidR="00C07005">
        <w:rPr>
          <w:rFonts w:ascii="Calibri" w:hAnsi="Calibri" w:cs="Calibri"/>
          <w:sz w:val="22"/>
          <w:szCs w:val="22"/>
          <w:lang w:eastAsia="ja-JP"/>
        </w:rPr>
        <w:t>.</w:t>
      </w:r>
    </w:p>
    <w:p w14:paraId="6FFFF581" w14:textId="7783D0E5" w:rsidR="00C54F7F" w:rsidRPr="005958D9" w:rsidRDefault="005958D9" w:rsidP="00C54F7F">
      <w:pPr>
        <w:pStyle w:val="NormalWeb"/>
        <w:shd w:val="clear" w:color="auto" w:fill="FFFFFF"/>
        <w:spacing w:before="0" w:beforeAutospacing="0" w:after="0" w:afterAutospacing="0" w:line="80" w:lineRule="atLeast"/>
      </w:pPr>
      <w:r>
        <w:rPr>
          <w:rFonts w:ascii="Calibri" w:hAnsi="Calibri" w:cs="Calibri"/>
          <w:sz w:val="22"/>
          <w:lang w:eastAsia="ja-JP"/>
        </w:rPr>
        <w:t>For f</w:t>
      </w:r>
      <w:r w:rsidR="00C54F7F" w:rsidRPr="00EC1A19">
        <w:rPr>
          <w:rFonts w:ascii="Calibri" w:hAnsi="Calibri" w:cs="Calibri"/>
          <w:sz w:val="22"/>
          <w:lang w:eastAsia="ja-JP"/>
        </w:rPr>
        <w:t xml:space="preserve">urther </w:t>
      </w:r>
      <w:r w:rsidR="00E33A03">
        <w:rPr>
          <w:rFonts w:ascii="Calibri" w:hAnsi="Calibri" w:cs="Calibri"/>
          <w:sz w:val="22"/>
          <w:lang w:eastAsia="ja-JP"/>
        </w:rPr>
        <w:t xml:space="preserve">product </w:t>
      </w:r>
      <w:r w:rsidR="00C54F7F" w:rsidRPr="00EC1A19">
        <w:rPr>
          <w:rFonts w:ascii="Calibri" w:hAnsi="Calibri" w:cs="Calibri"/>
          <w:sz w:val="22"/>
          <w:lang w:eastAsia="ja-JP"/>
        </w:rPr>
        <w:t xml:space="preserve">information </w:t>
      </w:r>
      <w:hyperlink r:id="rId10" w:history="1">
        <w:r w:rsidR="00E33A03" w:rsidRPr="00E33A03">
          <w:rPr>
            <w:rStyle w:val="Hyperlink"/>
            <w:rFonts w:ascii="Calibri" w:hAnsi="Calibri" w:cs="Calibri"/>
            <w:color w:val="auto"/>
            <w:sz w:val="22"/>
            <w:lang w:eastAsia="ja-JP"/>
          </w:rPr>
          <w:t>visit the Daikin website</w:t>
        </w:r>
      </w:hyperlink>
    </w:p>
    <w:p w14:paraId="497A4701" w14:textId="2971D74F" w:rsidR="00C54F7F" w:rsidRPr="00EC1A19" w:rsidRDefault="00C54F7F" w:rsidP="00C54F7F">
      <w:pPr>
        <w:pStyle w:val="NormalWeb"/>
        <w:shd w:val="clear" w:color="auto" w:fill="FFFFFF"/>
        <w:spacing w:before="0" w:beforeAutospacing="0" w:after="0" w:afterAutospacing="0" w:line="80" w:lineRule="atLeast"/>
      </w:pPr>
    </w:p>
    <w:p w14:paraId="0F5DB0CB" w14:textId="77777777" w:rsidR="006464DE" w:rsidRPr="00EC1A19" w:rsidRDefault="006464DE" w:rsidP="00C54F7F">
      <w:pPr>
        <w:pStyle w:val="NormalWeb"/>
        <w:shd w:val="clear" w:color="auto" w:fill="FFFFFF"/>
        <w:spacing w:before="0" w:beforeAutospacing="0" w:after="0" w:afterAutospacing="0" w:line="80" w:lineRule="atLeast"/>
      </w:pPr>
    </w:p>
    <w:p w14:paraId="7302D5FD" w14:textId="79A5019E" w:rsidR="00C54F7F" w:rsidRPr="00615CD3" w:rsidRDefault="00C54F7F"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r w:rsidRPr="00615CD3">
        <w:rPr>
          <w:rFonts w:asciiTheme="minorHAnsi" w:hAnsiTheme="minorHAnsi" w:cstheme="minorHAnsi"/>
          <w:sz w:val="18"/>
          <w:szCs w:val="18"/>
        </w:rPr>
        <w:t>References</w:t>
      </w:r>
      <w:r>
        <w:rPr>
          <w:rFonts w:asciiTheme="minorHAnsi" w:hAnsiTheme="minorHAnsi" w:cstheme="minorHAnsi"/>
          <w:sz w:val="18"/>
          <w:szCs w:val="18"/>
        </w:rPr>
        <w:t xml:space="preserve"> and abbreviations:</w:t>
      </w:r>
    </w:p>
    <w:p w14:paraId="5A730D1B" w14:textId="235DE881" w:rsidR="00C54F7F" w:rsidRDefault="00031361" w:rsidP="00C54F7F">
      <w:pPr>
        <w:pStyle w:val="NormalWeb"/>
        <w:shd w:val="clear" w:color="auto" w:fill="FFFFFF"/>
        <w:spacing w:before="0" w:beforeAutospacing="0" w:after="0" w:afterAutospacing="0" w:line="80" w:lineRule="atLeast"/>
        <w:rPr>
          <w:rFonts w:ascii="Calibri" w:hAnsi="Calibri" w:cs="Calibri"/>
          <w:sz w:val="16"/>
          <w:szCs w:val="16"/>
          <w:lang w:eastAsia="ja-JP"/>
        </w:rPr>
      </w:pPr>
      <w:r>
        <w:rPr>
          <w:rFonts w:ascii="Calibri" w:hAnsi="Calibri" w:cs="Calibri"/>
          <w:sz w:val="16"/>
          <w:szCs w:val="16"/>
          <w:lang w:eastAsia="ja-JP"/>
        </w:rPr>
        <w:t>1</w:t>
      </w:r>
      <w:r w:rsidR="00C54F7F">
        <w:rPr>
          <w:rFonts w:ascii="Calibri" w:hAnsi="Calibri" w:cs="Calibri"/>
          <w:sz w:val="16"/>
          <w:szCs w:val="16"/>
          <w:lang w:eastAsia="ja-JP"/>
        </w:rPr>
        <w:t>)</w:t>
      </w:r>
      <w:r w:rsidR="00C54F7F" w:rsidRPr="00F12D85">
        <w:rPr>
          <w:rFonts w:ascii="Calibri" w:hAnsi="Calibri" w:cs="Calibri"/>
          <w:sz w:val="16"/>
          <w:szCs w:val="16"/>
          <w:lang w:eastAsia="ja-JP"/>
        </w:rPr>
        <w:t xml:space="preserve"> dB(A) = A-weighted decibels takes into account the frequencies the human ear </w:t>
      </w:r>
      <w:r w:rsidR="00DE4DFD" w:rsidRPr="00F12D85">
        <w:rPr>
          <w:rFonts w:ascii="Calibri" w:hAnsi="Calibri" w:cs="Calibri"/>
          <w:sz w:val="16"/>
          <w:szCs w:val="16"/>
          <w:lang w:eastAsia="ja-JP"/>
        </w:rPr>
        <w:t>does not</w:t>
      </w:r>
      <w:r w:rsidR="00C54F7F" w:rsidRPr="00F12D85">
        <w:rPr>
          <w:rFonts w:ascii="Calibri" w:hAnsi="Calibri" w:cs="Calibri"/>
          <w:sz w:val="16"/>
          <w:szCs w:val="16"/>
          <w:lang w:eastAsia="ja-JP"/>
        </w:rPr>
        <w:t xml:space="preserve"> perceive</w:t>
      </w:r>
    </w:p>
    <w:p w14:paraId="1CE41912" w14:textId="77777777" w:rsidR="00C54F7F" w:rsidRDefault="00C54F7F" w:rsidP="00C54F7F">
      <w:pPr>
        <w:pStyle w:val="NormalWeb"/>
        <w:shd w:val="clear" w:color="auto" w:fill="FFFFFF"/>
        <w:spacing w:before="0" w:beforeAutospacing="0" w:after="0" w:afterAutospacing="0" w:line="80" w:lineRule="atLeast"/>
        <w:rPr>
          <w:rFonts w:ascii="Calibri" w:hAnsi="Calibri" w:cs="Calibri"/>
          <w:color w:val="FFFFFF" w:themeColor="background1"/>
          <w:sz w:val="22"/>
          <w:lang w:eastAsia="ja-JP"/>
        </w:rPr>
      </w:pPr>
    </w:p>
    <w:p w14:paraId="75A28713" w14:textId="10108F7D" w:rsidR="006464DE" w:rsidRDefault="00C54F7F"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r>
        <w:rPr>
          <w:rFonts w:asciiTheme="minorHAnsi" w:hAnsiTheme="minorHAnsi" w:cstheme="minorHAnsi"/>
          <w:sz w:val="18"/>
          <w:szCs w:val="18"/>
        </w:rPr>
        <w:t>Copyrights pictures: Daikin Europe</w:t>
      </w:r>
    </w:p>
    <w:p w14:paraId="665D6495" w14:textId="77777777" w:rsidR="006464DE" w:rsidRDefault="006464DE">
      <w:pPr>
        <w:rPr>
          <w:rFonts w:eastAsia="Times New Roman" w:cstheme="minorHAnsi"/>
          <w:sz w:val="18"/>
          <w:szCs w:val="18"/>
          <w:lang w:eastAsia="de-AT"/>
        </w:rPr>
      </w:pPr>
      <w:r>
        <w:rPr>
          <w:rFonts w:cstheme="minorHAnsi"/>
          <w:sz w:val="18"/>
          <w:szCs w:val="18"/>
        </w:rPr>
        <w:br w:type="page"/>
      </w:r>
    </w:p>
    <w:p w14:paraId="660BE6A3"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About Daikin</w:t>
      </w:r>
      <w:r>
        <w:rPr>
          <w:rStyle w:val="eop"/>
          <w:rFonts w:ascii="Calibri" w:hAnsi="Calibri" w:cs="Calibri"/>
          <w:sz w:val="22"/>
          <w:szCs w:val="22"/>
        </w:rPr>
        <w:t> </w:t>
      </w:r>
    </w:p>
    <w:p w14:paraId="719BE83C"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1"/>
          <w:szCs w:val="21"/>
        </w:rPr>
        <w:t>Daikin Europe N.V.</w:t>
      </w:r>
      <w:r>
        <w:rPr>
          <w:rStyle w:val="eop"/>
          <w:rFonts w:ascii="Calibri" w:hAnsi="Calibri" w:cs="Calibri"/>
          <w:sz w:val="21"/>
          <w:szCs w:val="21"/>
        </w:rPr>
        <w:t> </w:t>
      </w:r>
    </w:p>
    <w:p w14:paraId="05292AA7" w14:textId="77777777"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color w:val="000000"/>
          <w:sz w:val="21"/>
          <w:szCs w:val="21"/>
          <w:shd w:val="clear" w:color="auto" w:fill="FFFFFF"/>
        </w:rPr>
        <w:t>Daikin Europe N.V. is a subsidiary of the global group Daikin Industries, and the leading provider of heating, cooling, ventilation, air purification and refrigeration (HVAC&amp;R) technology in Europe, Middle East and Africa. Daikin designs, manufactures, and brings to market a broad portfolio of products, maintenance services as well as turnkey solutions for residential, commercial, and industrial purposes. To date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r>
        <w:rPr>
          <w:rStyle w:val="eop"/>
          <w:rFonts w:ascii="Calibri Light" w:hAnsi="Calibri Light" w:cs="Calibri Light"/>
          <w:color w:val="000000"/>
          <w:sz w:val="21"/>
          <w:szCs w:val="21"/>
        </w:rPr>
        <w:t> </w:t>
      </w:r>
    </w:p>
    <w:p w14:paraId="17560F07" w14:textId="77777777"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color w:val="000000"/>
          <w:sz w:val="21"/>
          <w:szCs w:val="21"/>
        </w:rPr>
        <w:t> </w:t>
      </w:r>
    </w:p>
    <w:p w14:paraId="5B8B4886"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b/>
          <w:bCs/>
          <w:color w:val="000000"/>
          <w:sz w:val="21"/>
          <w:szCs w:val="21"/>
          <w:shd w:val="clear" w:color="auto" w:fill="FFFFFF"/>
        </w:rPr>
        <w:t>A</w:t>
      </w:r>
      <w:r>
        <w:rPr>
          <w:rStyle w:val="normaltextrun"/>
          <w:rFonts w:ascii="Calibri" w:hAnsi="Calibri" w:cs="Calibri"/>
          <w:b/>
          <w:bCs/>
          <w:sz w:val="21"/>
          <w:szCs w:val="21"/>
        </w:rPr>
        <w:t>bout Daikin Industries Ltd.</w:t>
      </w:r>
      <w:r>
        <w:rPr>
          <w:rStyle w:val="eop"/>
          <w:rFonts w:ascii="Calibri" w:hAnsi="Calibri" w:cs="Calibri"/>
          <w:sz w:val="21"/>
          <w:szCs w:val="21"/>
        </w:rPr>
        <w:t> </w:t>
      </w:r>
    </w:p>
    <w:p w14:paraId="096A1360" w14:textId="77777777"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color w:val="000000"/>
          <w:sz w:val="21"/>
          <w:szCs w:val="21"/>
          <w:lang w:val="en-US"/>
        </w:rPr>
        <w:t>Daikin Industries was founded in 1924, in Osaka, Japan. The global group employs over 96,000 people worldwide and is the market leader for heat pump and air conditioning systems, as well as air filtration. It is the only manufacturer in the world that develops and manufactures heating, ventilation, air conditioning and refrigeration equipment, as well as refrigerants in-house. The company achieved € 28.2 billion sales turnover in fiscal year 2022 (1 April 2022 – 31 March 2023).</w:t>
      </w:r>
      <w:r>
        <w:rPr>
          <w:rStyle w:val="eop"/>
          <w:rFonts w:ascii="Calibri Light" w:hAnsi="Calibri Light" w:cs="Calibri Light"/>
          <w:color w:val="000000"/>
          <w:sz w:val="21"/>
          <w:szCs w:val="21"/>
        </w:rPr>
        <w:t> </w:t>
      </w:r>
    </w:p>
    <w:p w14:paraId="4576036C" w14:textId="77777777" w:rsidR="00C54E30" w:rsidRDefault="00C54E30" w:rsidP="00C54E30">
      <w:pPr>
        <w:pStyle w:val="paragraph"/>
        <w:spacing w:before="0" w:beforeAutospacing="0" w:after="0" w:afterAutospacing="0"/>
        <w:textAlignment w:val="baseline"/>
        <w:rPr>
          <w:rFonts w:ascii="Segoe UI" w:hAnsi="Segoe UI" w:cs="Segoe UI"/>
          <w:b/>
          <w:bCs/>
          <w:sz w:val="18"/>
          <w:szCs w:val="18"/>
        </w:rPr>
      </w:pPr>
      <w:r>
        <w:rPr>
          <w:rStyle w:val="eop"/>
          <w:rFonts w:ascii="Calibri Light" w:hAnsi="Calibri Light" w:cs="Calibri Light"/>
          <w:b/>
          <w:bCs/>
          <w:color w:val="000000"/>
          <w:sz w:val="21"/>
          <w:szCs w:val="21"/>
        </w:rPr>
        <w:t> </w:t>
      </w:r>
    </w:p>
    <w:p w14:paraId="5B6E0CE4" w14:textId="77777777" w:rsidR="00C54E30" w:rsidRDefault="00C54E30" w:rsidP="00C54E30">
      <w:pPr>
        <w:pStyle w:val="paragraph"/>
        <w:spacing w:before="0" w:beforeAutospacing="0" w:after="0" w:afterAutospacing="0"/>
        <w:textAlignment w:val="baseline"/>
        <w:rPr>
          <w:rFonts w:ascii="Segoe UI" w:hAnsi="Segoe UI" w:cs="Segoe UI"/>
          <w:b/>
          <w:bCs/>
          <w:sz w:val="18"/>
          <w:szCs w:val="18"/>
        </w:rPr>
      </w:pPr>
      <w:r>
        <w:rPr>
          <w:rStyle w:val="eop"/>
          <w:b/>
          <w:bCs/>
        </w:rPr>
        <w:t> </w:t>
      </w:r>
    </w:p>
    <w:p w14:paraId="27F16BAF"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 xml:space="preserve">Read more on </w:t>
      </w:r>
      <w:hyperlink r:id="rId11" w:tgtFrame="_blank" w:history="1">
        <w:r>
          <w:rPr>
            <w:rStyle w:val="normaltextrun"/>
            <w:rFonts w:ascii="Calibri" w:hAnsi="Calibri" w:cs="Calibri"/>
            <w:color w:val="0000FF"/>
            <w:sz w:val="20"/>
            <w:szCs w:val="20"/>
            <w:u w:val="single"/>
          </w:rPr>
          <w:t>www.daikin.eu</w:t>
        </w:r>
      </w:hyperlink>
      <w:r>
        <w:rPr>
          <w:rStyle w:val="normaltextrun"/>
          <w:rFonts w:ascii="Calibri" w:hAnsi="Calibri" w:cs="Calibri"/>
          <w:sz w:val="20"/>
          <w:szCs w:val="20"/>
        </w:rPr>
        <w:t xml:space="preserve"> and </w:t>
      </w:r>
      <w:hyperlink r:id="rId12" w:tgtFrame="_blank" w:history="1">
        <w:r>
          <w:rPr>
            <w:rStyle w:val="normaltextrun"/>
            <w:rFonts w:ascii="Calibri" w:hAnsi="Calibri" w:cs="Calibri"/>
            <w:color w:val="0000FF"/>
            <w:sz w:val="20"/>
            <w:szCs w:val="20"/>
            <w:u w:val="single"/>
          </w:rPr>
          <w:t>www.daikin.com</w:t>
        </w:r>
      </w:hyperlink>
      <w:r>
        <w:rPr>
          <w:rStyle w:val="normaltextrun"/>
          <w:rFonts w:ascii="Calibri" w:hAnsi="Calibri" w:cs="Calibri"/>
          <w:sz w:val="20"/>
          <w:szCs w:val="20"/>
        </w:rPr>
        <w:t>.</w:t>
      </w:r>
      <w:r>
        <w:rPr>
          <w:rStyle w:val="eop"/>
          <w:rFonts w:ascii="Calibri" w:hAnsi="Calibri" w:cs="Calibri"/>
          <w:sz w:val="20"/>
          <w:szCs w:val="20"/>
        </w:rPr>
        <w:t> </w:t>
      </w:r>
    </w:p>
    <w:p w14:paraId="73BCDEC7"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1"/>
          <w:szCs w:val="21"/>
        </w:rPr>
        <w:t> </w:t>
      </w:r>
    </w:p>
    <w:p w14:paraId="2FBB8010"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1"/>
          <w:szCs w:val="21"/>
        </w:rPr>
        <w:t>Media Contacts Daikin Europe N.V.</w:t>
      </w:r>
      <w:r>
        <w:rPr>
          <w:rStyle w:val="eop"/>
          <w:rFonts w:ascii="Calibri" w:hAnsi="Calibri" w:cs="Calibri"/>
          <w:sz w:val="21"/>
          <w:szCs w:val="21"/>
        </w:rPr>
        <w:t> </w:t>
      </w:r>
    </w:p>
    <w:p w14:paraId="472CC4BF"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b/>
          <w:bCs/>
          <w:color w:val="000000"/>
          <w:sz w:val="21"/>
          <w:szCs w:val="21"/>
          <w:shd w:val="clear" w:color="auto" w:fill="FFFFFF"/>
        </w:rPr>
        <w:t>Sofie Sap</w:t>
      </w:r>
      <w:r>
        <w:rPr>
          <w:rStyle w:val="normaltextrun"/>
          <w:rFonts w:ascii="Calibri Light" w:hAnsi="Calibri Light" w:cs="Calibri Light"/>
          <w:color w:val="000000"/>
          <w:sz w:val="21"/>
          <w:szCs w:val="21"/>
          <w:shd w:val="clear" w:color="auto" w:fill="FFFFFF"/>
        </w:rPr>
        <w:t xml:space="preserve"> – T.:  +32 472 580482 Mail: </w:t>
      </w:r>
      <w:hyperlink r:id="rId13" w:tgtFrame="_blank" w:history="1">
        <w:r>
          <w:rPr>
            <w:rStyle w:val="normaltextrun"/>
            <w:rFonts w:ascii="Calibri Light" w:hAnsi="Calibri Light" w:cs="Calibri Light"/>
            <w:color w:val="000000"/>
            <w:sz w:val="21"/>
            <w:szCs w:val="21"/>
            <w:shd w:val="clear" w:color="auto" w:fill="FFFFFF"/>
          </w:rPr>
          <w:t>sap.s@daikineurope.com</w:t>
        </w:r>
      </w:hyperlink>
      <w:r>
        <w:rPr>
          <w:rStyle w:val="eop"/>
          <w:rFonts w:ascii="Calibri Light" w:hAnsi="Calibri Light" w:cs="Calibri Light"/>
          <w:color w:val="000000"/>
          <w:sz w:val="21"/>
          <w:szCs w:val="21"/>
        </w:rPr>
        <w:t> </w:t>
      </w:r>
    </w:p>
    <w:p w14:paraId="1B84B28C"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b/>
          <w:bCs/>
          <w:color w:val="000000"/>
          <w:sz w:val="21"/>
          <w:szCs w:val="21"/>
          <w:shd w:val="clear" w:color="auto" w:fill="FFFFFF"/>
        </w:rPr>
        <w:t>Daisuke Kakinaga</w:t>
      </w:r>
      <w:r>
        <w:rPr>
          <w:rStyle w:val="normaltextrun"/>
          <w:rFonts w:ascii="Calibri Light" w:hAnsi="Calibri Light" w:cs="Calibri Light"/>
          <w:color w:val="000000"/>
          <w:sz w:val="21"/>
          <w:szCs w:val="21"/>
          <w:shd w:val="clear" w:color="auto" w:fill="FFFFFF"/>
        </w:rPr>
        <w:t xml:space="preserve"> – T.: +32 465 462321 Mail: </w:t>
      </w:r>
      <w:hyperlink r:id="rId14" w:tgtFrame="_blank" w:history="1">
        <w:r>
          <w:rPr>
            <w:rStyle w:val="normaltextrun"/>
            <w:rFonts w:ascii="Calibri Light" w:hAnsi="Calibri Light" w:cs="Calibri Light"/>
            <w:color w:val="000000"/>
            <w:sz w:val="21"/>
            <w:szCs w:val="21"/>
            <w:shd w:val="clear" w:color="auto" w:fill="FFFFFF"/>
          </w:rPr>
          <w:t>kakinaga.d@bxl.daikineurope.com</w:t>
        </w:r>
      </w:hyperlink>
      <w:r>
        <w:rPr>
          <w:rStyle w:val="eop"/>
          <w:rFonts w:ascii="Calibri Light" w:hAnsi="Calibri Light" w:cs="Calibri Light"/>
          <w:color w:val="000000"/>
          <w:sz w:val="21"/>
          <w:szCs w:val="21"/>
        </w:rPr>
        <w:t> </w:t>
      </w:r>
    </w:p>
    <w:p w14:paraId="4CC2728F"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1"/>
          <w:szCs w:val="21"/>
        </w:rPr>
        <w:t> </w:t>
      </w:r>
    </w:p>
    <w:p w14:paraId="5AB1BFA6"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1"/>
          <w:szCs w:val="21"/>
        </w:rPr>
        <w:t>Media Contact for product inquiries Daikin Europe N.V.</w:t>
      </w:r>
      <w:r>
        <w:rPr>
          <w:rStyle w:val="eop"/>
          <w:rFonts w:ascii="Calibri" w:hAnsi="Calibri" w:cs="Calibri"/>
          <w:sz w:val="21"/>
          <w:szCs w:val="21"/>
        </w:rPr>
        <w:t> </w:t>
      </w:r>
    </w:p>
    <w:p w14:paraId="70122C20" w14:textId="6E5C06CE" w:rsidR="00C54E30" w:rsidRPr="005958D9" w:rsidRDefault="005958D9" w:rsidP="00C54E30">
      <w:pPr>
        <w:pStyle w:val="paragraph"/>
        <w:spacing w:before="0" w:beforeAutospacing="0" w:after="0" w:afterAutospacing="0"/>
        <w:textAlignment w:val="baseline"/>
        <w:rPr>
          <w:rFonts w:ascii="Segoe UI" w:hAnsi="Segoe UI" w:cs="Segoe UI"/>
          <w:sz w:val="18"/>
          <w:szCs w:val="18"/>
        </w:rPr>
      </w:pPr>
      <w:r w:rsidRPr="005958D9">
        <w:rPr>
          <w:rStyle w:val="normaltextrun"/>
          <w:rFonts w:ascii="Calibri Light" w:hAnsi="Calibri Light" w:cs="Calibri Light"/>
          <w:b/>
          <w:bCs/>
          <w:sz w:val="21"/>
          <w:szCs w:val="21"/>
          <w:shd w:val="clear" w:color="auto" w:fill="FFFFFF"/>
        </w:rPr>
        <w:t>Marijke Vertongen</w:t>
      </w:r>
      <w:r w:rsidR="00C54E30" w:rsidRPr="005958D9">
        <w:rPr>
          <w:rStyle w:val="normaltextrun"/>
          <w:rFonts w:ascii="Calibri Light" w:hAnsi="Calibri Light" w:cs="Calibri Light"/>
          <w:sz w:val="21"/>
          <w:szCs w:val="21"/>
          <w:shd w:val="clear" w:color="auto" w:fill="FFFFFF"/>
        </w:rPr>
        <w:t xml:space="preserve"> – T.:  +32 </w:t>
      </w:r>
      <w:r w:rsidRPr="005958D9">
        <w:rPr>
          <w:rStyle w:val="normaltextrun"/>
          <w:rFonts w:ascii="Calibri Light" w:hAnsi="Calibri Light" w:cs="Calibri Light"/>
          <w:sz w:val="21"/>
          <w:szCs w:val="21"/>
          <w:shd w:val="clear" w:color="auto" w:fill="FFFFFF"/>
        </w:rPr>
        <w:t>59 55 82 22</w:t>
      </w:r>
      <w:r w:rsidR="00C54E30" w:rsidRPr="005958D9">
        <w:rPr>
          <w:rStyle w:val="normaltextrun"/>
          <w:rFonts w:ascii="Calibri Light" w:hAnsi="Calibri Light" w:cs="Calibri Light"/>
          <w:sz w:val="21"/>
          <w:szCs w:val="21"/>
          <w:shd w:val="clear" w:color="auto" w:fill="FFFFFF"/>
        </w:rPr>
        <w:t xml:space="preserve"> Mail: </w:t>
      </w:r>
      <w:r w:rsidRPr="005958D9">
        <w:rPr>
          <w:rStyle w:val="normaltextrun"/>
          <w:rFonts w:ascii="Calibri Light" w:hAnsi="Calibri Light" w:cs="Calibri Light"/>
          <w:sz w:val="21"/>
          <w:szCs w:val="21"/>
          <w:shd w:val="clear" w:color="auto" w:fill="FFFFFF"/>
        </w:rPr>
        <w:t>Vertongen.m</w:t>
      </w:r>
      <w:hyperlink r:id="rId15" w:tgtFrame="_blank" w:history="1">
        <w:r w:rsidR="00C54E30" w:rsidRPr="005958D9">
          <w:rPr>
            <w:rStyle w:val="normaltextrun"/>
            <w:rFonts w:ascii="Calibri Light" w:hAnsi="Calibri Light" w:cs="Calibri Light"/>
            <w:sz w:val="21"/>
            <w:szCs w:val="21"/>
            <w:shd w:val="clear" w:color="auto" w:fill="FFFFFF"/>
          </w:rPr>
          <w:t>@daikineurope.com</w:t>
        </w:r>
      </w:hyperlink>
      <w:r w:rsidR="00C54E30" w:rsidRPr="005958D9">
        <w:rPr>
          <w:rStyle w:val="eop"/>
          <w:rFonts w:ascii="Calibri Light" w:hAnsi="Calibri Light" w:cs="Calibri Light"/>
          <w:sz w:val="21"/>
          <w:szCs w:val="21"/>
        </w:rPr>
        <w:t> </w:t>
      </w:r>
    </w:p>
    <w:p w14:paraId="7C39DED9" w14:textId="7A3BDFF6" w:rsidR="00C0750D" w:rsidRPr="00574074" w:rsidRDefault="00C0750D" w:rsidP="00C54E30">
      <w:pPr>
        <w:keepNext/>
        <w:tabs>
          <w:tab w:val="left" w:pos="720"/>
        </w:tabs>
        <w:spacing w:before="240" w:after="240" w:line="240" w:lineRule="auto"/>
        <w:outlineLvl w:val="3"/>
        <w:rPr>
          <w:rStyle w:val="normaltextrun"/>
          <w:rFonts w:ascii="Calibri Light" w:hAnsi="Calibri Light" w:cs="Calibri Light"/>
          <w:bCs/>
          <w:color w:val="000000"/>
          <w:sz w:val="21"/>
          <w:szCs w:val="21"/>
          <w:shd w:val="clear" w:color="auto" w:fill="FFFFFF"/>
        </w:rPr>
      </w:pPr>
    </w:p>
    <w:sectPr w:rsidR="00C0750D" w:rsidRPr="00574074">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C83B4" w14:textId="77777777" w:rsidR="00403E55" w:rsidRDefault="00403E55" w:rsidP="004B489C">
      <w:pPr>
        <w:spacing w:after="0" w:line="240" w:lineRule="auto"/>
      </w:pPr>
      <w:r>
        <w:separator/>
      </w:r>
    </w:p>
  </w:endnote>
  <w:endnote w:type="continuationSeparator" w:id="0">
    <w:p w14:paraId="19BE7AC6" w14:textId="77777777" w:rsidR="00403E55" w:rsidRDefault="00403E55" w:rsidP="004B489C">
      <w:pPr>
        <w:spacing w:after="0" w:line="240" w:lineRule="auto"/>
      </w:pPr>
      <w:r>
        <w:continuationSeparator/>
      </w:r>
    </w:p>
  </w:endnote>
  <w:endnote w:type="continuationNotice" w:id="1">
    <w:p w14:paraId="22E115EF" w14:textId="77777777" w:rsidR="00403E55" w:rsidRDefault="00403E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58241"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46764" w14:textId="77777777" w:rsidR="00403E55" w:rsidRDefault="00403E55" w:rsidP="004B489C">
      <w:pPr>
        <w:spacing w:after="0" w:line="240" w:lineRule="auto"/>
      </w:pPr>
      <w:r>
        <w:separator/>
      </w:r>
    </w:p>
  </w:footnote>
  <w:footnote w:type="continuationSeparator" w:id="0">
    <w:p w14:paraId="7C45B8C0" w14:textId="77777777" w:rsidR="00403E55" w:rsidRDefault="00403E55" w:rsidP="004B489C">
      <w:pPr>
        <w:spacing w:after="0" w:line="240" w:lineRule="auto"/>
      </w:pPr>
      <w:r>
        <w:continuationSeparator/>
      </w:r>
    </w:p>
  </w:footnote>
  <w:footnote w:type="continuationNotice" w:id="1">
    <w:p w14:paraId="7D1DCED2" w14:textId="77777777" w:rsidR="00403E55" w:rsidRDefault="00403E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4F66A018" w:rsidR="00DC237D" w:rsidRPr="005C2397" w:rsidRDefault="00DC237D" w:rsidP="005C2397">
    <w:pPr>
      <w:ind w:left="2160" w:firstLine="720"/>
    </w:pPr>
    <w:r w:rsidRPr="007C29AC">
      <w:rPr>
        <w:noProof/>
      </w:rPr>
      <w:drawing>
        <wp:anchor distT="0" distB="0" distL="114300" distR="114300" simplePos="0" relativeHeight="251658240" behindDoc="1" locked="0" layoutInCell="1" allowOverlap="1" wp14:anchorId="542F80BD" wp14:editId="3D6AC50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rsidR="00F86233">
      <w:t xml:space="preserve">                                                                                              P</w:t>
    </w:r>
    <w:r w:rsidRPr="007C29AC">
      <w:t>ress Release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Header"/>
          <w:pBdr>
            <w:bottom w:val="single" w:sz="4" w:space="1" w:color="D9D9D9" w:themeColor="background1" w:themeShade="D9"/>
          </w:pBdr>
          <w:jc w:val="right"/>
          <w:rPr>
            <w:b/>
            <w:bCs/>
          </w:rPr>
        </w:pPr>
        <w:r w:rsidRPr="007C29A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8"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497309419">
    <w:abstractNumId w:val="6"/>
  </w:num>
  <w:num w:numId="2" w16cid:durableId="938178592">
    <w:abstractNumId w:val="17"/>
  </w:num>
  <w:num w:numId="3" w16cid:durableId="1026254702">
    <w:abstractNumId w:val="9"/>
  </w:num>
  <w:num w:numId="4" w16cid:durableId="1877160293">
    <w:abstractNumId w:val="2"/>
  </w:num>
  <w:num w:numId="5" w16cid:durableId="1457483594">
    <w:abstractNumId w:val="12"/>
  </w:num>
  <w:num w:numId="6" w16cid:durableId="1844323025">
    <w:abstractNumId w:val="0"/>
  </w:num>
  <w:num w:numId="7" w16cid:durableId="1167285070">
    <w:abstractNumId w:val="4"/>
  </w:num>
  <w:num w:numId="8" w16cid:durableId="1685670831">
    <w:abstractNumId w:val="7"/>
  </w:num>
  <w:num w:numId="9" w16cid:durableId="136996590">
    <w:abstractNumId w:val="10"/>
  </w:num>
  <w:num w:numId="10" w16cid:durableId="1945770927">
    <w:abstractNumId w:val="3"/>
  </w:num>
  <w:num w:numId="11" w16cid:durableId="1055546066">
    <w:abstractNumId w:val="14"/>
  </w:num>
  <w:num w:numId="12" w16cid:durableId="24062372">
    <w:abstractNumId w:val="13"/>
  </w:num>
  <w:num w:numId="13" w16cid:durableId="1030178898">
    <w:abstractNumId w:val="16"/>
  </w:num>
  <w:num w:numId="14" w16cid:durableId="335693866">
    <w:abstractNumId w:val="5"/>
  </w:num>
  <w:num w:numId="15" w16cid:durableId="144395131">
    <w:abstractNumId w:val="11"/>
  </w:num>
  <w:num w:numId="16" w16cid:durableId="201333529">
    <w:abstractNumId w:val="8"/>
  </w:num>
  <w:num w:numId="17" w16cid:durableId="678772117">
    <w:abstractNumId w:val="15"/>
  </w:num>
  <w:num w:numId="18" w16cid:durableId="1270968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3174"/>
    <w:rsid w:val="0000438D"/>
    <w:rsid w:val="0000656C"/>
    <w:rsid w:val="00031361"/>
    <w:rsid w:val="00034F44"/>
    <w:rsid w:val="00055EE5"/>
    <w:rsid w:val="00080BBF"/>
    <w:rsid w:val="000906B7"/>
    <w:rsid w:val="000B62B0"/>
    <w:rsid w:val="000C1EE3"/>
    <w:rsid w:val="000E58AD"/>
    <w:rsid w:val="001053E7"/>
    <w:rsid w:val="00106AFA"/>
    <w:rsid w:val="001127C4"/>
    <w:rsid w:val="00113477"/>
    <w:rsid w:val="001232C2"/>
    <w:rsid w:val="00136185"/>
    <w:rsid w:val="00137651"/>
    <w:rsid w:val="0014482F"/>
    <w:rsid w:val="00156D0B"/>
    <w:rsid w:val="00157645"/>
    <w:rsid w:val="00197BED"/>
    <w:rsid w:val="001A4846"/>
    <w:rsid w:val="001C0193"/>
    <w:rsid w:val="001C0F07"/>
    <w:rsid w:val="001D22AD"/>
    <w:rsid w:val="001D5BCD"/>
    <w:rsid w:val="001E0F91"/>
    <w:rsid w:val="001E15BA"/>
    <w:rsid w:val="001E5732"/>
    <w:rsid w:val="001F1DE2"/>
    <w:rsid w:val="002261CA"/>
    <w:rsid w:val="0023351F"/>
    <w:rsid w:val="002536E4"/>
    <w:rsid w:val="0025411B"/>
    <w:rsid w:val="002568D9"/>
    <w:rsid w:val="00262194"/>
    <w:rsid w:val="00267B24"/>
    <w:rsid w:val="0028145A"/>
    <w:rsid w:val="0028686D"/>
    <w:rsid w:val="00287119"/>
    <w:rsid w:val="002A23FB"/>
    <w:rsid w:val="002B14F9"/>
    <w:rsid w:val="002B1717"/>
    <w:rsid w:val="002B67C1"/>
    <w:rsid w:val="002F4DF5"/>
    <w:rsid w:val="0030729A"/>
    <w:rsid w:val="00334E2B"/>
    <w:rsid w:val="003625D0"/>
    <w:rsid w:val="003700FE"/>
    <w:rsid w:val="003829DE"/>
    <w:rsid w:val="00394A90"/>
    <w:rsid w:val="003B2754"/>
    <w:rsid w:val="003C0857"/>
    <w:rsid w:val="003C14B7"/>
    <w:rsid w:val="003C793A"/>
    <w:rsid w:val="003D177D"/>
    <w:rsid w:val="003D585F"/>
    <w:rsid w:val="004033DD"/>
    <w:rsid w:val="00403E55"/>
    <w:rsid w:val="004217BD"/>
    <w:rsid w:val="00430727"/>
    <w:rsid w:val="00435D89"/>
    <w:rsid w:val="00437D0C"/>
    <w:rsid w:val="00443D3D"/>
    <w:rsid w:val="00477A60"/>
    <w:rsid w:val="00482F27"/>
    <w:rsid w:val="00483717"/>
    <w:rsid w:val="004A267D"/>
    <w:rsid w:val="004B489C"/>
    <w:rsid w:val="004C06DA"/>
    <w:rsid w:val="004C1B66"/>
    <w:rsid w:val="004D0F07"/>
    <w:rsid w:val="004F743F"/>
    <w:rsid w:val="005018E0"/>
    <w:rsid w:val="00514274"/>
    <w:rsid w:val="005300C5"/>
    <w:rsid w:val="00555941"/>
    <w:rsid w:val="00574074"/>
    <w:rsid w:val="005958D9"/>
    <w:rsid w:val="00595C19"/>
    <w:rsid w:val="005A7A9A"/>
    <w:rsid w:val="005C0B01"/>
    <w:rsid w:val="005C216E"/>
    <w:rsid w:val="005C2397"/>
    <w:rsid w:val="005E402D"/>
    <w:rsid w:val="005F1CF8"/>
    <w:rsid w:val="005F5D6D"/>
    <w:rsid w:val="00605ACF"/>
    <w:rsid w:val="00605BA5"/>
    <w:rsid w:val="006127DF"/>
    <w:rsid w:val="00612A3C"/>
    <w:rsid w:val="006214BE"/>
    <w:rsid w:val="00642373"/>
    <w:rsid w:val="006464DE"/>
    <w:rsid w:val="00655AD6"/>
    <w:rsid w:val="00665B82"/>
    <w:rsid w:val="00675AF7"/>
    <w:rsid w:val="00683AC0"/>
    <w:rsid w:val="0068404D"/>
    <w:rsid w:val="00691BF4"/>
    <w:rsid w:val="006A26BF"/>
    <w:rsid w:val="006A3D4A"/>
    <w:rsid w:val="006B0CC1"/>
    <w:rsid w:val="006C295D"/>
    <w:rsid w:val="006C4AC5"/>
    <w:rsid w:val="00724C90"/>
    <w:rsid w:val="00732730"/>
    <w:rsid w:val="007412D7"/>
    <w:rsid w:val="007623A7"/>
    <w:rsid w:val="00762428"/>
    <w:rsid w:val="0076717B"/>
    <w:rsid w:val="00785582"/>
    <w:rsid w:val="007A0E86"/>
    <w:rsid w:val="007B48E3"/>
    <w:rsid w:val="007C299D"/>
    <w:rsid w:val="007C29AC"/>
    <w:rsid w:val="007C2A02"/>
    <w:rsid w:val="007C3050"/>
    <w:rsid w:val="007E2836"/>
    <w:rsid w:val="007F10FC"/>
    <w:rsid w:val="007F3E64"/>
    <w:rsid w:val="0082254C"/>
    <w:rsid w:val="008340ED"/>
    <w:rsid w:val="00846C1E"/>
    <w:rsid w:val="00860942"/>
    <w:rsid w:val="008A153A"/>
    <w:rsid w:val="008C5447"/>
    <w:rsid w:val="008C6DE1"/>
    <w:rsid w:val="008C78AF"/>
    <w:rsid w:val="008D05D6"/>
    <w:rsid w:val="008D406E"/>
    <w:rsid w:val="008E7F11"/>
    <w:rsid w:val="008F755C"/>
    <w:rsid w:val="00925C1D"/>
    <w:rsid w:val="00965E51"/>
    <w:rsid w:val="009A02E0"/>
    <w:rsid w:val="009B6535"/>
    <w:rsid w:val="009D08CF"/>
    <w:rsid w:val="009D4A04"/>
    <w:rsid w:val="009E1E67"/>
    <w:rsid w:val="009E64A4"/>
    <w:rsid w:val="009F125E"/>
    <w:rsid w:val="00A1683E"/>
    <w:rsid w:val="00A336F7"/>
    <w:rsid w:val="00A3424F"/>
    <w:rsid w:val="00A352CE"/>
    <w:rsid w:val="00A409EE"/>
    <w:rsid w:val="00A41F91"/>
    <w:rsid w:val="00A42D37"/>
    <w:rsid w:val="00A4595F"/>
    <w:rsid w:val="00A46311"/>
    <w:rsid w:val="00A67589"/>
    <w:rsid w:val="00A71AB5"/>
    <w:rsid w:val="00A729A1"/>
    <w:rsid w:val="00A9250A"/>
    <w:rsid w:val="00A94E75"/>
    <w:rsid w:val="00AA2E7B"/>
    <w:rsid w:val="00AA3C49"/>
    <w:rsid w:val="00AB7F06"/>
    <w:rsid w:val="00AC134C"/>
    <w:rsid w:val="00AD0DDF"/>
    <w:rsid w:val="00AD0F5D"/>
    <w:rsid w:val="00B27A25"/>
    <w:rsid w:val="00B347B0"/>
    <w:rsid w:val="00B35EE2"/>
    <w:rsid w:val="00B36E2D"/>
    <w:rsid w:val="00B461A9"/>
    <w:rsid w:val="00B81720"/>
    <w:rsid w:val="00B911DB"/>
    <w:rsid w:val="00B91911"/>
    <w:rsid w:val="00BA3D14"/>
    <w:rsid w:val="00BB7871"/>
    <w:rsid w:val="00BD748F"/>
    <w:rsid w:val="00C03184"/>
    <w:rsid w:val="00C03829"/>
    <w:rsid w:val="00C060AE"/>
    <w:rsid w:val="00C07005"/>
    <w:rsid w:val="00C0750D"/>
    <w:rsid w:val="00C12D3E"/>
    <w:rsid w:val="00C17658"/>
    <w:rsid w:val="00C2119D"/>
    <w:rsid w:val="00C31458"/>
    <w:rsid w:val="00C31652"/>
    <w:rsid w:val="00C364E5"/>
    <w:rsid w:val="00C54E30"/>
    <w:rsid w:val="00C54F7F"/>
    <w:rsid w:val="00C60C5C"/>
    <w:rsid w:val="00C847C0"/>
    <w:rsid w:val="00C9542B"/>
    <w:rsid w:val="00CB2CF2"/>
    <w:rsid w:val="00CB3826"/>
    <w:rsid w:val="00CD371F"/>
    <w:rsid w:val="00CE14E1"/>
    <w:rsid w:val="00CF6787"/>
    <w:rsid w:val="00D17B27"/>
    <w:rsid w:val="00D30078"/>
    <w:rsid w:val="00D44780"/>
    <w:rsid w:val="00D538DC"/>
    <w:rsid w:val="00D87644"/>
    <w:rsid w:val="00D93E74"/>
    <w:rsid w:val="00D94184"/>
    <w:rsid w:val="00D95ECD"/>
    <w:rsid w:val="00DC237D"/>
    <w:rsid w:val="00DE4DFD"/>
    <w:rsid w:val="00DF04D8"/>
    <w:rsid w:val="00DF0DBF"/>
    <w:rsid w:val="00DF2C22"/>
    <w:rsid w:val="00DF53AD"/>
    <w:rsid w:val="00DF775C"/>
    <w:rsid w:val="00DF7848"/>
    <w:rsid w:val="00E027F9"/>
    <w:rsid w:val="00E2228C"/>
    <w:rsid w:val="00E3166A"/>
    <w:rsid w:val="00E33A03"/>
    <w:rsid w:val="00E4294A"/>
    <w:rsid w:val="00E61935"/>
    <w:rsid w:val="00E720FF"/>
    <w:rsid w:val="00E72A6F"/>
    <w:rsid w:val="00E8147C"/>
    <w:rsid w:val="00E83329"/>
    <w:rsid w:val="00E845C8"/>
    <w:rsid w:val="00EA66D5"/>
    <w:rsid w:val="00EC1A19"/>
    <w:rsid w:val="00EC2B21"/>
    <w:rsid w:val="00ED1918"/>
    <w:rsid w:val="00ED1A34"/>
    <w:rsid w:val="00EE049C"/>
    <w:rsid w:val="00EE1340"/>
    <w:rsid w:val="00EE1F18"/>
    <w:rsid w:val="00F0346E"/>
    <w:rsid w:val="00F17476"/>
    <w:rsid w:val="00F30B64"/>
    <w:rsid w:val="00F5769D"/>
    <w:rsid w:val="00F82356"/>
    <w:rsid w:val="00F847A5"/>
    <w:rsid w:val="00F86233"/>
    <w:rsid w:val="00FA77D2"/>
    <w:rsid w:val="00FB39CB"/>
    <w:rsid w:val="00FB574E"/>
    <w:rsid w:val="00FC19F5"/>
    <w:rsid w:val="00FD031A"/>
    <w:rsid w:val="00FE2F83"/>
    <w:rsid w:val="00FF3017"/>
    <w:rsid w:val="00FF5CE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A7B1366F-8ADF-4064-975A-F512A9B89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 w:type="paragraph" w:customStyle="1" w:styleId="paragraph">
    <w:name w:val="paragraph"/>
    <w:basedOn w:val="Normal"/>
    <w:rsid w:val="00C54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C54E30"/>
  </w:style>
  <w:style w:type="character" w:styleId="FollowedHyperlink">
    <w:name w:val="FollowedHyperlink"/>
    <w:basedOn w:val="DefaultParagraphFont"/>
    <w:uiPriority w:val="99"/>
    <w:semiHidden/>
    <w:unhideWhenUsed/>
    <w:rsid w:val="005958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927810207">
      <w:bodyDiv w:val="1"/>
      <w:marLeft w:val="0"/>
      <w:marRight w:val="0"/>
      <w:marTop w:val="0"/>
      <w:marBottom w:val="0"/>
      <w:divBdr>
        <w:top w:val="none" w:sz="0" w:space="0" w:color="auto"/>
        <w:left w:val="none" w:sz="0" w:space="0" w:color="auto"/>
        <w:bottom w:val="none" w:sz="0" w:space="0" w:color="auto"/>
        <w:right w:val="none" w:sz="0" w:space="0" w:color="auto"/>
      </w:divBdr>
    </w:div>
    <w:div w:id="1124889743">
      <w:bodyDiv w:val="1"/>
      <w:marLeft w:val="0"/>
      <w:marRight w:val="0"/>
      <w:marTop w:val="0"/>
      <w:marBottom w:val="0"/>
      <w:divBdr>
        <w:top w:val="none" w:sz="0" w:space="0" w:color="auto"/>
        <w:left w:val="none" w:sz="0" w:space="0" w:color="auto"/>
        <w:bottom w:val="none" w:sz="0" w:space="0" w:color="auto"/>
        <w:right w:val="none" w:sz="0" w:space="0" w:color="auto"/>
      </w:divBdr>
      <w:divsChild>
        <w:div w:id="45613371">
          <w:marLeft w:val="0"/>
          <w:marRight w:val="0"/>
          <w:marTop w:val="0"/>
          <w:marBottom w:val="0"/>
          <w:divBdr>
            <w:top w:val="none" w:sz="0" w:space="0" w:color="auto"/>
            <w:left w:val="none" w:sz="0" w:space="0" w:color="auto"/>
            <w:bottom w:val="none" w:sz="0" w:space="0" w:color="auto"/>
            <w:right w:val="none" w:sz="0" w:space="0" w:color="auto"/>
          </w:divBdr>
        </w:div>
        <w:div w:id="98452579">
          <w:marLeft w:val="0"/>
          <w:marRight w:val="0"/>
          <w:marTop w:val="0"/>
          <w:marBottom w:val="0"/>
          <w:divBdr>
            <w:top w:val="none" w:sz="0" w:space="0" w:color="auto"/>
            <w:left w:val="none" w:sz="0" w:space="0" w:color="auto"/>
            <w:bottom w:val="none" w:sz="0" w:space="0" w:color="auto"/>
            <w:right w:val="none" w:sz="0" w:space="0" w:color="auto"/>
          </w:divBdr>
        </w:div>
        <w:div w:id="183716149">
          <w:marLeft w:val="0"/>
          <w:marRight w:val="0"/>
          <w:marTop w:val="0"/>
          <w:marBottom w:val="0"/>
          <w:divBdr>
            <w:top w:val="none" w:sz="0" w:space="0" w:color="auto"/>
            <w:left w:val="none" w:sz="0" w:space="0" w:color="auto"/>
            <w:bottom w:val="none" w:sz="0" w:space="0" w:color="auto"/>
            <w:right w:val="none" w:sz="0" w:space="0" w:color="auto"/>
          </w:divBdr>
        </w:div>
        <w:div w:id="228346072">
          <w:marLeft w:val="0"/>
          <w:marRight w:val="0"/>
          <w:marTop w:val="0"/>
          <w:marBottom w:val="0"/>
          <w:divBdr>
            <w:top w:val="none" w:sz="0" w:space="0" w:color="auto"/>
            <w:left w:val="none" w:sz="0" w:space="0" w:color="auto"/>
            <w:bottom w:val="none" w:sz="0" w:space="0" w:color="auto"/>
            <w:right w:val="none" w:sz="0" w:space="0" w:color="auto"/>
          </w:divBdr>
        </w:div>
        <w:div w:id="286205013">
          <w:marLeft w:val="0"/>
          <w:marRight w:val="0"/>
          <w:marTop w:val="0"/>
          <w:marBottom w:val="0"/>
          <w:divBdr>
            <w:top w:val="none" w:sz="0" w:space="0" w:color="auto"/>
            <w:left w:val="none" w:sz="0" w:space="0" w:color="auto"/>
            <w:bottom w:val="none" w:sz="0" w:space="0" w:color="auto"/>
            <w:right w:val="none" w:sz="0" w:space="0" w:color="auto"/>
          </w:divBdr>
        </w:div>
        <w:div w:id="335113421">
          <w:marLeft w:val="0"/>
          <w:marRight w:val="0"/>
          <w:marTop w:val="0"/>
          <w:marBottom w:val="0"/>
          <w:divBdr>
            <w:top w:val="none" w:sz="0" w:space="0" w:color="auto"/>
            <w:left w:val="none" w:sz="0" w:space="0" w:color="auto"/>
            <w:bottom w:val="none" w:sz="0" w:space="0" w:color="auto"/>
            <w:right w:val="none" w:sz="0" w:space="0" w:color="auto"/>
          </w:divBdr>
        </w:div>
        <w:div w:id="511770784">
          <w:marLeft w:val="0"/>
          <w:marRight w:val="0"/>
          <w:marTop w:val="0"/>
          <w:marBottom w:val="0"/>
          <w:divBdr>
            <w:top w:val="none" w:sz="0" w:space="0" w:color="auto"/>
            <w:left w:val="none" w:sz="0" w:space="0" w:color="auto"/>
            <w:bottom w:val="none" w:sz="0" w:space="0" w:color="auto"/>
            <w:right w:val="none" w:sz="0" w:space="0" w:color="auto"/>
          </w:divBdr>
        </w:div>
        <w:div w:id="512110705">
          <w:marLeft w:val="0"/>
          <w:marRight w:val="0"/>
          <w:marTop w:val="0"/>
          <w:marBottom w:val="0"/>
          <w:divBdr>
            <w:top w:val="none" w:sz="0" w:space="0" w:color="auto"/>
            <w:left w:val="none" w:sz="0" w:space="0" w:color="auto"/>
            <w:bottom w:val="none" w:sz="0" w:space="0" w:color="auto"/>
            <w:right w:val="none" w:sz="0" w:space="0" w:color="auto"/>
          </w:divBdr>
        </w:div>
        <w:div w:id="629868940">
          <w:marLeft w:val="0"/>
          <w:marRight w:val="0"/>
          <w:marTop w:val="0"/>
          <w:marBottom w:val="0"/>
          <w:divBdr>
            <w:top w:val="none" w:sz="0" w:space="0" w:color="auto"/>
            <w:left w:val="none" w:sz="0" w:space="0" w:color="auto"/>
            <w:bottom w:val="none" w:sz="0" w:space="0" w:color="auto"/>
            <w:right w:val="none" w:sz="0" w:space="0" w:color="auto"/>
          </w:divBdr>
        </w:div>
        <w:div w:id="904488647">
          <w:marLeft w:val="0"/>
          <w:marRight w:val="0"/>
          <w:marTop w:val="0"/>
          <w:marBottom w:val="0"/>
          <w:divBdr>
            <w:top w:val="none" w:sz="0" w:space="0" w:color="auto"/>
            <w:left w:val="none" w:sz="0" w:space="0" w:color="auto"/>
            <w:bottom w:val="none" w:sz="0" w:space="0" w:color="auto"/>
            <w:right w:val="none" w:sz="0" w:space="0" w:color="auto"/>
          </w:divBdr>
        </w:div>
        <w:div w:id="1320814252">
          <w:marLeft w:val="0"/>
          <w:marRight w:val="0"/>
          <w:marTop w:val="0"/>
          <w:marBottom w:val="0"/>
          <w:divBdr>
            <w:top w:val="none" w:sz="0" w:space="0" w:color="auto"/>
            <w:left w:val="none" w:sz="0" w:space="0" w:color="auto"/>
            <w:bottom w:val="none" w:sz="0" w:space="0" w:color="auto"/>
            <w:right w:val="none" w:sz="0" w:space="0" w:color="auto"/>
          </w:divBdr>
        </w:div>
        <w:div w:id="1350566116">
          <w:marLeft w:val="0"/>
          <w:marRight w:val="0"/>
          <w:marTop w:val="0"/>
          <w:marBottom w:val="0"/>
          <w:divBdr>
            <w:top w:val="none" w:sz="0" w:space="0" w:color="auto"/>
            <w:left w:val="none" w:sz="0" w:space="0" w:color="auto"/>
            <w:bottom w:val="none" w:sz="0" w:space="0" w:color="auto"/>
            <w:right w:val="none" w:sz="0" w:space="0" w:color="auto"/>
          </w:divBdr>
        </w:div>
        <w:div w:id="1660498298">
          <w:marLeft w:val="0"/>
          <w:marRight w:val="0"/>
          <w:marTop w:val="0"/>
          <w:marBottom w:val="0"/>
          <w:divBdr>
            <w:top w:val="none" w:sz="0" w:space="0" w:color="auto"/>
            <w:left w:val="none" w:sz="0" w:space="0" w:color="auto"/>
            <w:bottom w:val="none" w:sz="0" w:space="0" w:color="auto"/>
            <w:right w:val="none" w:sz="0" w:space="0" w:color="auto"/>
          </w:divBdr>
        </w:div>
        <w:div w:id="1700354268">
          <w:marLeft w:val="0"/>
          <w:marRight w:val="0"/>
          <w:marTop w:val="0"/>
          <w:marBottom w:val="0"/>
          <w:divBdr>
            <w:top w:val="none" w:sz="0" w:space="0" w:color="auto"/>
            <w:left w:val="none" w:sz="0" w:space="0" w:color="auto"/>
            <w:bottom w:val="none" w:sz="0" w:space="0" w:color="auto"/>
            <w:right w:val="none" w:sz="0" w:space="0" w:color="auto"/>
          </w:divBdr>
        </w:div>
        <w:div w:id="1953398425">
          <w:marLeft w:val="0"/>
          <w:marRight w:val="0"/>
          <w:marTop w:val="0"/>
          <w:marBottom w:val="0"/>
          <w:divBdr>
            <w:top w:val="none" w:sz="0" w:space="0" w:color="auto"/>
            <w:left w:val="none" w:sz="0" w:space="0" w:color="auto"/>
            <w:bottom w:val="none" w:sz="0" w:space="0" w:color="auto"/>
            <w:right w:val="none" w:sz="0" w:space="0" w:color="auto"/>
          </w:divBdr>
        </w:div>
        <w:div w:id="1982297973">
          <w:marLeft w:val="0"/>
          <w:marRight w:val="0"/>
          <w:marTop w:val="0"/>
          <w:marBottom w:val="0"/>
          <w:divBdr>
            <w:top w:val="none" w:sz="0" w:space="0" w:color="auto"/>
            <w:left w:val="none" w:sz="0" w:space="0" w:color="auto"/>
            <w:bottom w:val="none" w:sz="0" w:space="0" w:color="auto"/>
            <w:right w:val="none" w:sz="0" w:space="0" w:color="auto"/>
          </w:divBdr>
        </w:div>
      </w:divsChild>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p.s@daikineurop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aikin.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aikin.eu/" TargetMode="External"/><Relationship Id="rId5" Type="http://schemas.openxmlformats.org/officeDocument/2006/relationships/styles" Target="styles.xml"/><Relationship Id="rId15" Type="http://schemas.openxmlformats.org/officeDocument/2006/relationships/hyperlink" Target="mailto:sap.s@daikineurope.com" TargetMode="External"/><Relationship Id="rId10" Type="http://schemas.openxmlformats.org/officeDocument/2006/relationships/hyperlink" Target="visit%20https:/www.daikin.eu/en_us/products/product.html/FTXM-A.htm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kinaga.d@bxl.daikineurop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516EDCEA510446BF0C71E1D846FDA9" ma:contentTypeVersion="14" ma:contentTypeDescription="Create a new document." ma:contentTypeScope="" ma:versionID="f4e352470c905ae9c1243cbbcc38becd">
  <xsd:schema xmlns:xsd="http://www.w3.org/2001/XMLSchema" xmlns:xs="http://www.w3.org/2001/XMLSchema" xmlns:p="http://schemas.microsoft.com/office/2006/metadata/properties" xmlns:ns2="b73bd87c-a09e-4443-a0c7-5d887db9bd9f" xmlns:ns3="82386d80-b87b-4bf0-ac55-bcef5fa57ecc" targetNamespace="http://schemas.microsoft.com/office/2006/metadata/properties" ma:root="true" ma:fieldsID="438517adb8e0bde1f3decc3484b07c1d" ns2:_="" ns3:_="">
    <xsd:import namespace="b73bd87c-a09e-4443-a0c7-5d887db9bd9f"/>
    <xsd:import namespace="82386d80-b87b-4bf0-ac55-bcef5fa57e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bd87c-a09e-4443-a0c7-5d887db9b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86d80-b87b-4bf0-ac55-bcef5fa57ec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f04d07-fc6e-44a7-9c4f-c90c27267231}" ma:internalName="TaxCatchAll" ma:showField="CatchAllData" ma:web="82386d80-b87b-4bf0-ac55-bcef5fa57ec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3bd87c-a09e-4443-a0c7-5d887db9bd9f">
      <Terms xmlns="http://schemas.microsoft.com/office/infopath/2007/PartnerControls"/>
    </lcf76f155ced4ddcb4097134ff3c332f>
    <TaxCatchAll xmlns="82386d80-b87b-4bf0-ac55-bcef5fa57ecc"/>
    <SharedWithUsers xmlns="82386d80-b87b-4bf0-ac55-bcef5fa57ecc">
      <UserInfo>
        <DisplayName>Sofie Sap</DisplayName>
        <AccountId>96</AccountId>
        <AccountType/>
      </UserInfo>
      <UserInfo>
        <DisplayName>Özlem Gursever</DisplayName>
        <AccountId>97</AccountId>
        <AccountType/>
      </UserInfo>
      <UserInfo>
        <DisplayName>Daisuke Kakinaga</DisplayName>
        <AccountId>98</AccountId>
        <AccountType/>
      </UserInfo>
      <UserInfo>
        <DisplayName>Yeliz Yener Minareci</DisplayName>
        <AccountId>17</AccountId>
        <AccountType/>
      </UserInfo>
      <UserInfo>
        <DisplayName>Afsaneh Niroomand</DisplayName>
        <AccountId>18</AccountId>
        <AccountType/>
      </UserInfo>
      <UserInfo>
        <DisplayName>Marco Cirillo</DisplayName>
        <AccountId>16</AccountId>
        <AccountType/>
      </UserInfo>
      <UserInfo>
        <DisplayName>Marijke Vertongen</DisplayName>
        <AccountId>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1EDEB5-C3D3-4D6D-88B3-3CD8DCA89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bd87c-a09e-4443-a0c7-5d887db9bd9f"/>
    <ds:schemaRef ds:uri="82386d80-b87b-4bf0-ac55-bcef5fa57e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621A53-13D1-4905-92B1-0141A33C8BA4}">
  <ds:schemaRefs>
    <ds:schemaRef ds:uri="http://schemas.microsoft.com/office/2006/metadata/properties"/>
    <ds:schemaRef ds:uri="http://schemas.microsoft.com/office/infopath/2007/PartnerControls"/>
    <ds:schemaRef ds:uri="b73bd87c-a09e-4443-a0c7-5d887db9bd9f"/>
    <ds:schemaRef ds:uri="82386d80-b87b-4bf0-ac55-bcef5fa57ecc"/>
  </ds:schemaRefs>
</ds:datastoreItem>
</file>

<file path=customXml/itemProps3.xml><?xml version="1.0" encoding="utf-8"?>
<ds:datastoreItem xmlns:ds="http://schemas.openxmlformats.org/officeDocument/2006/customXml" ds:itemID="{B00E866B-B551-4A5D-81CC-18A940A4BC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1088</Words>
  <Characters>6206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CharactersWithSpaces>
  <SharedDoc>false</SharedDoc>
  <HLinks>
    <vt:vector size="30" baseType="variant">
      <vt:variant>
        <vt:i4>5242941</vt:i4>
      </vt:variant>
      <vt:variant>
        <vt:i4>15</vt:i4>
      </vt:variant>
      <vt:variant>
        <vt:i4>0</vt:i4>
      </vt:variant>
      <vt:variant>
        <vt:i4>5</vt:i4>
      </vt:variant>
      <vt:variant>
        <vt:lpwstr>mailto:sap.s@daikineurope.com</vt:lpwstr>
      </vt:variant>
      <vt:variant>
        <vt:lpwstr/>
      </vt:variant>
      <vt:variant>
        <vt:i4>4587626</vt:i4>
      </vt:variant>
      <vt:variant>
        <vt:i4>12</vt:i4>
      </vt:variant>
      <vt:variant>
        <vt:i4>0</vt:i4>
      </vt:variant>
      <vt:variant>
        <vt:i4>5</vt:i4>
      </vt:variant>
      <vt:variant>
        <vt:lpwstr>mailto:kakinaga.d@bxl.daikineurope.com</vt:lpwstr>
      </vt:variant>
      <vt:variant>
        <vt:lpwstr/>
      </vt:variant>
      <vt:variant>
        <vt:i4>5242941</vt:i4>
      </vt:variant>
      <vt:variant>
        <vt:i4>9</vt:i4>
      </vt:variant>
      <vt:variant>
        <vt:i4>0</vt:i4>
      </vt:variant>
      <vt:variant>
        <vt:i4>5</vt:i4>
      </vt:variant>
      <vt:variant>
        <vt:lpwstr>mailto:sap.s@daikineurope.com</vt:lpwstr>
      </vt:variant>
      <vt:variant>
        <vt:lpwstr/>
      </vt:variant>
      <vt:variant>
        <vt:i4>2162746</vt:i4>
      </vt:variant>
      <vt:variant>
        <vt:i4>6</vt:i4>
      </vt:variant>
      <vt:variant>
        <vt:i4>0</vt:i4>
      </vt:variant>
      <vt:variant>
        <vt:i4>5</vt:i4>
      </vt:variant>
      <vt:variant>
        <vt:lpwstr>http://www.daikin.com/</vt:lpwstr>
      </vt:variant>
      <vt:variant>
        <vt:lpwstr/>
      </vt:variant>
      <vt:variant>
        <vt:i4>1310801</vt:i4>
      </vt:variant>
      <vt:variant>
        <vt:i4>3</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Charmaine Kimpton</cp:lastModifiedBy>
  <cp:revision>2</cp:revision>
  <cp:lastPrinted>2022-12-07T19:07:00Z</cp:lastPrinted>
  <dcterms:created xsi:type="dcterms:W3CDTF">2024-02-05T15:40:00Z</dcterms:created>
  <dcterms:modified xsi:type="dcterms:W3CDTF">2024-02-05T15:40:00Z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0x01010013516EDCEA510446BF0C71E1D846FDA9</vt:lpwstr>
  </property>
  <property fmtid="{D5CDD505-2E9C-101B-9397-08002B2CF9AE}" pid="3" name="MediaServiceImageTags">
    <vt:lpwstr/>
  </property>
</Properties>
</file>